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5D237B95" w:rsidR="00AE2F13" w:rsidRDefault="00AE2F13" w:rsidP="00AE2F13">
      <w:pPr>
        <w:spacing w:after="120" w:line="260" w:lineRule="atLeast"/>
        <w:jc w:val="center"/>
        <w:rPr>
          <w:rFonts w:ascii="Verdana" w:hAnsi="Verdana"/>
          <w:b/>
          <w:szCs w:val="22"/>
          <w:lang w:eastAsia="en-US"/>
        </w:rPr>
      </w:pPr>
    </w:p>
    <w:tbl>
      <w:tblPr>
        <w:tblStyle w:val="TableGridLight"/>
        <w:tblW w:w="8926" w:type="dxa"/>
        <w:tblLook w:val="0000" w:firstRow="0" w:lastRow="0" w:firstColumn="0" w:lastColumn="0" w:noHBand="0" w:noVBand="0"/>
      </w:tblPr>
      <w:tblGrid>
        <w:gridCol w:w="2046"/>
        <w:gridCol w:w="2127"/>
        <w:gridCol w:w="3377"/>
        <w:gridCol w:w="1376"/>
      </w:tblGrid>
      <w:tr w:rsidR="00761F32" w14:paraId="3B322576" w14:textId="77777777" w:rsidTr="00310A19">
        <w:trPr>
          <w:trHeight w:val="972"/>
        </w:trPr>
        <w:tc>
          <w:tcPr>
            <w:tcW w:w="2046" w:type="dxa"/>
            <w:vMerge w:val="restart"/>
            <w:noWrap/>
          </w:tcPr>
          <w:p w14:paraId="1B1E4081" w14:textId="264EBB6A" w:rsidR="00AE2F13" w:rsidRDefault="00761F32" w:rsidP="00644675">
            <w:pPr>
              <w:spacing w:line="960" w:lineRule="auto"/>
              <w:rPr>
                <w:rFonts w:ascii="Verdana" w:hAnsi="Verdana" w:cs="Arial"/>
                <w:b/>
                <w:bCs/>
                <w:sz w:val="20"/>
              </w:rPr>
            </w:pPr>
            <w:r>
              <w:rPr>
                <w:rFonts w:ascii="Verdana" w:hAnsi="Verdana" w:cs="Arial"/>
                <w:b/>
                <w:bCs/>
                <w:noProof/>
                <w:sz w:val="20"/>
              </w:rPr>
              <w:drawing>
                <wp:inline distT="0" distB="0" distL="0" distR="0" wp14:anchorId="3578A2CE" wp14:editId="0ECA56F1">
                  <wp:extent cx="1152780" cy="638175"/>
                  <wp:effectExtent l="0" t="0" r="9525" b="0"/>
                  <wp:docPr id="4" name="Picture 4" descr="B&amp;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p;NE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09" cy="659339"/>
                          </a:xfrm>
                          <a:prstGeom prst="rect">
                            <a:avLst/>
                          </a:prstGeom>
                        </pic:spPr>
                      </pic:pic>
                    </a:graphicData>
                  </a:graphic>
                </wp:inline>
              </w:drawing>
            </w:r>
          </w:p>
        </w:tc>
        <w:tc>
          <w:tcPr>
            <w:tcW w:w="5504" w:type="dxa"/>
            <w:gridSpan w:val="2"/>
            <w:vMerge w:val="restart"/>
            <w:noWrap/>
          </w:tcPr>
          <w:p w14:paraId="729D4FFB" w14:textId="77777777" w:rsidR="00AE2F13" w:rsidRDefault="00AE2F13" w:rsidP="00644675">
            <w:pPr>
              <w:jc w:val="center"/>
            </w:pPr>
            <w:r>
              <w:rPr>
                <w:rFonts w:ascii="Verdana" w:hAnsi="Verdana" w:cs="Arial"/>
                <w:b/>
                <w:bCs/>
                <w:sz w:val="28"/>
                <w:szCs w:val="28"/>
              </w:rPr>
              <w:t>Local Plan</w:t>
            </w:r>
          </w:p>
          <w:p w14:paraId="18123617" w14:textId="77777777"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AE2F13" w:rsidRDefault="00AE2F13" w:rsidP="00644675">
            <w:pPr>
              <w:rPr>
                <w:rFonts w:ascii="Verdana" w:hAnsi="Verdana" w:cs="Arial"/>
                <w:sz w:val="20"/>
              </w:rPr>
            </w:pPr>
          </w:p>
        </w:tc>
        <w:tc>
          <w:tcPr>
            <w:tcW w:w="1376" w:type="dxa"/>
            <w:vMerge w:val="restart"/>
            <w:noWrap/>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761F32" w14:paraId="22503659" w14:textId="77777777" w:rsidTr="00310A19">
        <w:trPr>
          <w:trHeight w:val="432"/>
        </w:trPr>
        <w:tc>
          <w:tcPr>
            <w:tcW w:w="2046" w:type="dxa"/>
            <w:vMerge/>
            <w:noWrap/>
          </w:tcPr>
          <w:p w14:paraId="0DD3F49D" w14:textId="77777777" w:rsidR="00AE2F13" w:rsidRDefault="00AE2F13" w:rsidP="00644675">
            <w:pPr>
              <w:ind w:left="-3" w:firstLine="3"/>
              <w:rPr>
                <w:rFonts w:ascii="Verdana" w:hAnsi="Verdana" w:cs="Arial"/>
                <w:sz w:val="20"/>
              </w:rPr>
            </w:pPr>
          </w:p>
        </w:tc>
        <w:tc>
          <w:tcPr>
            <w:tcW w:w="5504" w:type="dxa"/>
            <w:gridSpan w:val="2"/>
            <w:vMerge/>
            <w:noWrap/>
          </w:tcPr>
          <w:p w14:paraId="175BEF39" w14:textId="77777777" w:rsidR="00AE2F13" w:rsidRDefault="00AE2F13" w:rsidP="00644675">
            <w:pPr>
              <w:ind w:left="-3" w:firstLine="3"/>
              <w:jc w:val="center"/>
              <w:rPr>
                <w:rFonts w:ascii="Verdana" w:hAnsi="Verdana" w:cs="Arial"/>
                <w:sz w:val="20"/>
              </w:rPr>
            </w:pPr>
          </w:p>
        </w:tc>
        <w:tc>
          <w:tcPr>
            <w:tcW w:w="1376" w:type="dxa"/>
            <w:vMerge/>
            <w:noWrap/>
          </w:tcPr>
          <w:p w14:paraId="3CF51C6C" w14:textId="77777777" w:rsidR="00AE2F13" w:rsidRDefault="00AE2F13" w:rsidP="00644675">
            <w:pPr>
              <w:rPr>
                <w:rFonts w:ascii="Verdana" w:hAnsi="Verdana" w:cs="Arial"/>
                <w:b/>
                <w:bCs/>
                <w:sz w:val="20"/>
              </w:rPr>
            </w:pPr>
          </w:p>
        </w:tc>
      </w:tr>
      <w:tr w:rsidR="00761F32" w14:paraId="4DBE5539" w14:textId="77777777" w:rsidTr="00310A19">
        <w:trPr>
          <w:trHeight w:val="524"/>
        </w:trPr>
        <w:tc>
          <w:tcPr>
            <w:tcW w:w="2046" w:type="dxa"/>
            <w:vMerge/>
            <w:noWrap/>
          </w:tcPr>
          <w:p w14:paraId="7A41C95F" w14:textId="77777777" w:rsidR="00AE2F13" w:rsidRDefault="00AE2F13" w:rsidP="00644675">
            <w:pPr>
              <w:ind w:left="-3" w:firstLine="3"/>
              <w:rPr>
                <w:rFonts w:ascii="Verdana" w:hAnsi="Verdana" w:cs="Arial"/>
                <w:sz w:val="20"/>
              </w:rPr>
            </w:pPr>
          </w:p>
        </w:tc>
        <w:tc>
          <w:tcPr>
            <w:tcW w:w="5504" w:type="dxa"/>
            <w:gridSpan w:val="2"/>
            <w:vMerge/>
            <w:noWrap/>
          </w:tcPr>
          <w:p w14:paraId="48D747EF" w14:textId="77777777" w:rsidR="00AE2F13" w:rsidRDefault="00AE2F13" w:rsidP="00644675">
            <w:pPr>
              <w:ind w:left="-3" w:firstLine="3"/>
              <w:jc w:val="center"/>
              <w:rPr>
                <w:rFonts w:ascii="Verdana" w:hAnsi="Verdana" w:cs="Arial"/>
                <w:sz w:val="20"/>
              </w:rPr>
            </w:pPr>
          </w:p>
        </w:tc>
        <w:tc>
          <w:tcPr>
            <w:tcW w:w="1376" w:type="dxa"/>
            <w:vMerge/>
            <w:noWrap/>
          </w:tcPr>
          <w:p w14:paraId="05EF7092" w14:textId="77777777" w:rsidR="00AE2F13" w:rsidRDefault="00AE2F13" w:rsidP="00644675">
            <w:pPr>
              <w:rPr>
                <w:rFonts w:ascii="Verdana" w:hAnsi="Verdana" w:cs="Arial"/>
                <w:b/>
                <w:bCs/>
                <w:sz w:val="20"/>
              </w:rPr>
            </w:pPr>
          </w:p>
        </w:tc>
      </w:tr>
      <w:tr w:rsidR="00AE2F13" w14:paraId="1AA00A23" w14:textId="77777777" w:rsidTr="00310A19">
        <w:trPr>
          <w:trHeight w:val="157"/>
        </w:trPr>
        <w:tc>
          <w:tcPr>
            <w:tcW w:w="8926" w:type="dxa"/>
            <w:gridSpan w:val="4"/>
            <w:noWrap/>
          </w:tcPr>
          <w:p w14:paraId="19D850CA" w14:textId="77777777" w:rsidR="00AE2F13" w:rsidRDefault="00AE2F13" w:rsidP="00644675">
            <w:pPr>
              <w:ind w:left="-3" w:firstLine="3"/>
              <w:rPr>
                <w:rFonts w:ascii="Verdana" w:hAnsi="Verdana" w:cs="Arial"/>
                <w:sz w:val="20"/>
              </w:rPr>
            </w:pPr>
          </w:p>
        </w:tc>
      </w:tr>
      <w:tr w:rsidR="00761F32" w14:paraId="5ABA5B94" w14:textId="77777777" w:rsidTr="00310A19">
        <w:trPr>
          <w:trHeight w:val="450"/>
        </w:trPr>
        <w:tc>
          <w:tcPr>
            <w:tcW w:w="4173" w:type="dxa"/>
            <w:gridSpan w:val="2"/>
            <w:noWrap/>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753" w:type="dxa"/>
            <w:gridSpan w:val="2"/>
            <w:noWrap/>
          </w:tcPr>
          <w:p w14:paraId="379E9B58" w14:textId="7914D71B" w:rsidR="00AE2F13" w:rsidRPr="00761F32" w:rsidRDefault="00761F32" w:rsidP="00761F32">
            <w:pPr>
              <w:rPr>
                <w:rFonts w:ascii="Verdana" w:hAnsi="Verdana" w:cs="Arial"/>
                <w:b/>
                <w:bCs/>
                <w:sz w:val="20"/>
              </w:rPr>
            </w:pPr>
            <w:r>
              <w:rPr>
                <w:rFonts w:ascii="Verdana" w:hAnsi="Verdana" w:cs="Arial"/>
                <w:b/>
                <w:bCs/>
                <w:sz w:val="20"/>
              </w:rPr>
              <w:t>B</w:t>
            </w:r>
            <w:r w:rsidRPr="00761F32">
              <w:rPr>
                <w:rFonts w:ascii="Verdana" w:hAnsi="Verdana" w:cs="Arial"/>
                <w:b/>
                <w:bCs/>
                <w:sz w:val="20"/>
              </w:rPr>
              <w:t xml:space="preserve">ath and </w:t>
            </w:r>
            <w:proofErr w:type="gramStart"/>
            <w:r w:rsidRPr="00761F32">
              <w:rPr>
                <w:rFonts w:ascii="Verdana" w:hAnsi="Verdana" w:cs="Arial"/>
                <w:b/>
                <w:bCs/>
                <w:sz w:val="20"/>
              </w:rPr>
              <w:t>North East</w:t>
            </w:r>
            <w:proofErr w:type="gramEnd"/>
            <w:r w:rsidRPr="00761F32">
              <w:rPr>
                <w:rFonts w:ascii="Verdana" w:hAnsi="Verdana" w:cs="Arial"/>
                <w:b/>
                <w:bCs/>
                <w:sz w:val="20"/>
              </w:rPr>
              <w:t xml:space="preserve"> Somerset Council</w:t>
            </w:r>
            <w:r>
              <w:rPr>
                <w:rFonts w:ascii="Verdana" w:hAnsi="Verdana" w:cs="Arial"/>
                <w:b/>
                <w:bCs/>
                <w:sz w:val="20"/>
              </w:rPr>
              <w:t xml:space="preserve"> </w:t>
            </w:r>
          </w:p>
        </w:tc>
      </w:tr>
      <w:tr w:rsidR="00AE2F13" w14:paraId="0AD1395A" w14:textId="77777777" w:rsidTr="00310A19">
        <w:trPr>
          <w:trHeight w:val="157"/>
        </w:trPr>
        <w:tc>
          <w:tcPr>
            <w:tcW w:w="8926" w:type="dxa"/>
            <w:gridSpan w:val="4"/>
            <w:noWrap/>
          </w:tcPr>
          <w:p w14:paraId="3A582A16" w14:textId="77777777" w:rsidR="00AE2F13" w:rsidRDefault="00AE2F13" w:rsidP="00644675">
            <w:pPr>
              <w:ind w:left="-3" w:firstLine="3"/>
              <w:rPr>
                <w:rFonts w:ascii="Verdana" w:hAnsi="Verdana" w:cs="Arial"/>
                <w:b/>
                <w:bCs/>
                <w:sz w:val="12"/>
              </w:rPr>
            </w:pPr>
          </w:p>
          <w:p w14:paraId="6353685B" w14:textId="3A962CC6" w:rsidR="00AE2F13" w:rsidRDefault="00AE2F13" w:rsidP="00644675">
            <w:pPr>
              <w:ind w:left="-3" w:firstLine="3"/>
              <w:rPr>
                <w:rFonts w:ascii="Verdana" w:hAnsi="Verdana" w:cs="Arial"/>
                <w:b/>
                <w:bCs/>
                <w:sz w:val="20"/>
              </w:rPr>
            </w:pPr>
            <w:r>
              <w:rPr>
                <w:rFonts w:ascii="Verdana" w:hAnsi="Verdana" w:cs="Arial"/>
                <w:b/>
                <w:bCs/>
                <w:sz w:val="20"/>
              </w:rPr>
              <w:t xml:space="preserve">Please return to </w:t>
            </w:r>
            <w:r w:rsidR="00761F32" w:rsidRPr="00761F32">
              <w:rPr>
                <w:rFonts w:ascii="Verdana" w:hAnsi="Verdana" w:cs="Arial"/>
                <w:b/>
                <w:bCs/>
                <w:sz w:val="20"/>
              </w:rPr>
              <w:t xml:space="preserve">Bath and </w:t>
            </w:r>
            <w:proofErr w:type="gramStart"/>
            <w:r w:rsidR="00761F32" w:rsidRPr="00761F32">
              <w:rPr>
                <w:rFonts w:ascii="Verdana" w:hAnsi="Verdana" w:cs="Arial"/>
                <w:b/>
                <w:bCs/>
                <w:sz w:val="20"/>
              </w:rPr>
              <w:t>North East</w:t>
            </w:r>
            <w:proofErr w:type="gramEnd"/>
            <w:r w:rsidR="00761F32" w:rsidRPr="00761F32">
              <w:rPr>
                <w:rFonts w:ascii="Verdana" w:hAnsi="Verdana" w:cs="Arial"/>
                <w:b/>
                <w:bCs/>
                <w:sz w:val="20"/>
              </w:rPr>
              <w:t xml:space="preserve"> Somerset Council </w:t>
            </w:r>
            <w:r>
              <w:rPr>
                <w:rFonts w:ascii="Verdana" w:hAnsi="Verdana" w:cs="Arial"/>
                <w:b/>
                <w:bCs/>
                <w:sz w:val="20"/>
              </w:rPr>
              <w:t xml:space="preserve">BY </w:t>
            </w:r>
            <w:r w:rsidR="00761F32">
              <w:rPr>
                <w:rFonts w:ascii="Verdana" w:hAnsi="Verdana" w:cs="Arial"/>
                <w:b/>
                <w:bCs/>
                <w:sz w:val="20"/>
              </w:rPr>
              <w:t>23:59</w:t>
            </w:r>
            <w:r w:rsidR="00B81560">
              <w:rPr>
                <w:rFonts w:ascii="Verdana" w:hAnsi="Verdana" w:cs="Arial"/>
                <w:b/>
                <w:bCs/>
                <w:sz w:val="20"/>
              </w:rPr>
              <w:t xml:space="preserve"> on the</w:t>
            </w:r>
            <w:r>
              <w:rPr>
                <w:rFonts w:ascii="Verdana" w:hAnsi="Verdana" w:cs="Arial"/>
                <w:b/>
                <w:bCs/>
                <w:sz w:val="20"/>
              </w:rPr>
              <w:t xml:space="preserve"> </w:t>
            </w:r>
            <w:r w:rsidR="00B81560">
              <w:rPr>
                <w:rFonts w:ascii="Verdana" w:hAnsi="Verdana" w:cs="Arial"/>
                <w:b/>
                <w:bCs/>
                <w:sz w:val="20"/>
              </w:rPr>
              <w:t>8</w:t>
            </w:r>
            <w:r w:rsidR="00761F32" w:rsidRPr="00761F32">
              <w:rPr>
                <w:rFonts w:ascii="Verdana" w:hAnsi="Verdana" w:cs="Arial"/>
                <w:b/>
                <w:bCs/>
                <w:sz w:val="20"/>
                <w:vertAlign w:val="superscript"/>
              </w:rPr>
              <w:t>th</w:t>
            </w:r>
            <w:r w:rsidR="00761F32">
              <w:rPr>
                <w:rFonts w:ascii="Verdana" w:hAnsi="Verdana" w:cs="Arial"/>
                <w:b/>
                <w:bCs/>
                <w:sz w:val="20"/>
              </w:rPr>
              <w:t xml:space="preserve"> </w:t>
            </w:r>
            <w:r w:rsidR="00B81560">
              <w:rPr>
                <w:rFonts w:ascii="Verdana" w:hAnsi="Verdana" w:cs="Arial"/>
                <w:b/>
                <w:bCs/>
                <w:sz w:val="20"/>
              </w:rPr>
              <w:t>October</w:t>
            </w:r>
            <w:r w:rsidR="00761F32">
              <w:rPr>
                <w:rFonts w:ascii="Verdana" w:hAnsi="Verdana" w:cs="Arial"/>
                <w:b/>
                <w:bCs/>
                <w:sz w:val="20"/>
              </w:rPr>
              <w:t xml:space="preserve"> 2021</w:t>
            </w:r>
          </w:p>
          <w:p w14:paraId="4F62A41F" w14:textId="77777777" w:rsidR="00761F32" w:rsidRDefault="00761F32" w:rsidP="00644675">
            <w:pPr>
              <w:ind w:left="-3" w:firstLine="3"/>
              <w:rPr>
                <w:rFonts w:ascii="Verdana" w:hAnsi="Verdana" w:cs="Arial"/>
                <w:b/>
                <w:bCs/>
                <w:sz w:val="20"/>
              </w:rPr>
            </w:pPr>
          </w:p>
          <w:p w14:paraId="45A92B7B" w14:textId="793084C6" w:rsidR="00C67D18" w:rsidRPr="00DD42BF" w:rsidRDefault="00C67D18" w:rsidP="00644675">
            <w:pPr>
              <w:ind w:left="-3" w:firstLine="3"/>
              <w:rPr>
                <w:rFonts w:ascii="Verdana" w:hAnsi="Verdana"/>
                <w:iCs/>
                <w:sz w:val="20"/>
                <w:szCs w:val="20"/>
              </w:rPr>
            </w:pPr>
            <w:r w:rsidRPr="00DD42BF">
              <w:rPr>
                <w:rFonts w:ascii="Verdana" w:hAnsi="Verdana"/>
                <w:iCs/>
                <w:sz w:val="20"/>
                <w:szCs w:val="20"/>
              </w:rPr>
              <w:t xml:space="preserve">Please note that while anyone can comment on consultations on local Planning Policy documents; we cannot accept confidential or anonymous comments and your name (but not any other details) may be published alongside the comments.  For more information on what Planning does with personal information please see the </w:t>
            </w:r>
            <w:hyperlink r:id="rId9" w:tgtFrame="_blank" w:history="1">
              <w:r w:rsidRPr="00DD42BF">
                <w:rPr>
                  <w:rStyle w:val="Hyperlink"/>
                  <w:rFonts w:ascii="Verdana" w:hAnsi="Verdana"/>
                  <w:iCs/>
                  <w:sz w:val="20"/>
                  <w:szCs w:val="20"/>
                </w:rPr>
                <w:t>Council’s privacy policy</w:t>
              </w:r>
            </w:hyperlink>
            <w:r w:rsidRPr="00DD42BF">
              <w:rPr>
                <w:rFonts w:ascii="Verdana" w:hAnsi="Verdana"/>
                <w:iCs/>
                <w:sz w:val="20"/>
                <w:szCs w:val="20"/>
              </w:rPr>
              <w:t> and the </w:t>
            </w:r>
            <w:hyperlink r:id="rId10" w:tgtFrame="_blank" w:history="1">
              <w:r w:rsidRPr="00DD42BF">
                <w:rPr>
                  <w:rStyle w:val="Hyperlink"/>
                  <w:rFonts w:ascii="Verdana" w:hAnsi="Verdana"/>
                  <w:iCs/>
                  <w:sz w:val="20"/>
                  <w:szCs w:val="20"/>
                </w:rPr>
                <w:t>Planning specific privacy policy</w:t>
              </w:r>
            </w:hyperlink>
            <w:r w:rsidRPr="00DD42BF">
              <w:rPr>
                <w:rFonts w:ascii="Verdana" w:hAnsi="Verdana"/>
                <w:iCs/>
                <w:sz w:val="20"/>
                <w:szCs w:val="20"/>
              </w:rPr>
              <w:t>.</w:t>
            </w:r>
          </w:p>
          <w:p w14:paraId="5562A05B" w14:textId="43AEA9C9" w:rsidR="00DD42BF" w:rsidRPr="00DD42BF" w:rsidRDefault="00DD42BF" w:rsidP="00644675">
            <w:pPr>
              <w:ind w:left="-3" w:firstLine="3"/>
              <w:rPr>
                <w:rFonts w:ascii="Verdana" w:hAnsi="Verdana"/>
                <w:iCs/>
                <w:sz w:val="20"/>
                <w:szCs w:val="20"/>
              </w:rPr>
            </w:pPr>
          </w:p>
          <w:p w14:paraId="1C307955" w14:textId="02DD5969" w:rsidR="00DD42BF" w:rsidRPr="00DD42BF" w:rsidRDefault="00DD42BF" w:rsidP="00DD42BF">
            <w:pPr>
              <w:ind w:left="-3" w:firstLine="3"/>
              <w:rPr>
                <w:rFonts w:ascii="Verdana" w:hAnsi="Verdana"/>
                <w:b/>
                <w:bCs/>
                <w:iCs/>
                <w:sz w:val="20"/>
                <w:szCs w:val="20"/>
              </w:rPr>
            </w:pPr>
            <w:r w:rsidRPr="00DD42BF">
              <w:rPr>
                <w:rFonts w:ascii="Verdana" w:hAnsi="Verdana"/>
                <w:b/>
                <w:bCs/>
                <w:iCs/>
                <w:sz w:val="20"/>
                <w:szCs w:val="20"/>
              </w:rPr>
              <w:t>Please send completed forms to post to: Planning Policy Team, Lewis House, Manvers Street, Bath BA1 1JG</w:t>
            </w:r>
          </w:p>
          <w:p w14:paraId="00BBCE24" w14:textId="77777777" w:rsidR="00DD42BF" w:rsidRPr="00DD42BF" w:rsidRDefault="00DD42BF" w:rsidP="00DD42BF">
            <w:pPr>
              <w:ind w:left="-3" w:firstLine="3"/>
              <w:rPr>
                <w:rFonts w:ascii="Verdana" w:hAnsi="Verdana"/>
                <w:b/>
                <w:bCs/>
                <w:iCs/>
                <w:sz w:val="20"/>
                <w:szCs w:val="20"/>
              </w:rPr>
            </w:pPr>
          </w:p>
          <w:p w14:paraId="4794BD41" w14:textId="77777777" w:rsid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This form can also be </w:t>
            </w:r>
            <w:hyperlink r:id="rId11" w:history="1">
              <w:r w:rsidRPr="00DD42BF">
                <w:rPr>
                  <w:rStyle w:val="Hyperlink"/>
                  <w:rFonts w:ascii="Verdana" w:hAnsi="Verdana"/>
                  <w:b/>
                  <w:bCs/>
                  <w:sz w:val="20"/>
                  <w:szCs w:val="20"/>
                </w:rPr>
                <w:t>completed</w:t>
              </w:r>
              <w:r w:rsidRPr="00DD42BF">
                <w:rPr>
                  <w:rStyle w:val="Hyperlink"/>
                  <w:rFonts w:ascii="Verdana" w:hAnsi="Verdana"/>
                  <w:b/>
                  <w:bCs/>
                  <w:iCs/>
                  <w:sz w:val="20"/>
                  <w:szCs w:val="20"/>
                </w:rPr>
                <w:t xml:space="preserve"> online</w:t>
              </w:r>
            </w:hyperlink>
            <w:r>
              <w:rPr>
                <w:rFonts w:ascii="Verdana" w:hAnsi="Verdana"/>
                <w:b/>
                <w:bCs/>
                <w:iCs/>
                <w:sz w:val="20"/>
                <w:szCs w:val="20"/>
              </w:rPr>
              <w:t>:</w:t>
            </w:r>
          </w:p>
          <w:p w14:paraId="00425DF4" w14:textId="302D3A29" w:rsidR="00DD42BF" w:rsidRPr="00DD42BF" w:rsidRDefault="00245371" w:rsidP="00DD42BF">
            <w:pPr>
              <w:ind w:left="-3" w:firstLine="3"/>
              <w:rPr>
                <w:rFonts w:ascii="Verdana" w:hAnsi="Verdana"/>
                <w:b/>
                <w:bCs/>
                <w:iCs/>
                <w:sz w:val="20"/>
                <w:szCs w:val="20"/>
              </w:rPr>
            </w:pPr>
            <w:hyperlink r:id="rId12" w:history="1">
              <w:r w:rsidR="00DD42BF" w:rsidRPr="00013D05">
                <w:rPr>
                  <w:rStyle w:val="Hyperlink"/>
                  <w:rFonts w:ascii="Verdana" w:hAnsi="Verdana"/>
                  <w:b/>
                  <w:bCs/>
                  <w:iCs/>
                  <w:sz w:val="20"/>
                  <w:szCs w:val="20"/>
                </w:rPr>
                <w:t>https://consultation.westofengland-ca.gov.uk/bath-north-east-somerset/lppu-draft/</w:t>
              </w:r>
            </w:hyperlink>
            <w:r w:rsidR="00DD42BF" w:rsidRPr="00DD42BF">
              <w:rPr>
                <w:rFonts w:ascii="Verdana" w:hAnsi="Verdana"/>
                <w:b/>
                <w:bCs/>
                <w:iCs/>
                <w:sz w:val="20"/>
                <w:szCs w:val="20"/>
              </w:rPr>
              <w:t xml:space="preserve">. </w:t>
            </w:r>
          </w:p>
          <w:p w14:paraId="6303BBDD" w14:textId="77777777" w:rsidR="00DD42BF" w:rsidRDefault="00DD42BF" w:rsidP="00DD42BF">
            <w:pPr>
              <w:ind w:left="-3" w:firstLine="3"/>
              <w:rPr>
                <w:rFonts w:ascii="Verdana" w:hAnsi="Verdana"/>
                <w:iCs/>
                <w:sz w:val="20"/>
                <w:szCs w:val="20"/>
              </w:rPr>
            </w:pPr>
          </w:p>
          <w:p w14:paraId="61BA97F8" w14:textId="77777777" w:rsidR="00DD42BF" w:rsidRDefault="00DD42BF" w:rsidP="00DD42BF">
            <w:pPr>
              <w:ind w:left="-3" w:firstLine="3"/>
              <w:rPr>
                <w:rFonts w:ascii="Verdana" w:hAnsi="Verdana"/>
                <w:iCs/>
                <w:sz w:val="20"/>
                <w:szCs w:val="20"/>
              </w:rPr>
            </w:pPr>
            <w:r>
              <w:rPr>
                <w:rFonts w:ascii="Verdana" w:hAnsi="Verdana"/>
                <w:iCs/>
                <w:sz w:val="20"/>
                <w:szCs w:val="20"/>
              </w:rPr>
              <w:t xml:space="preserve">Users who complete the form online will receive </w:t>
            </w:r>
            <w:r w:rsidRPr="00DD42BF">
              <w:rPr>
                <w:rFonts w:ascii="Verdana" w:hAnsi="Verdana"/>
                <w:iCs/>
                <w:sz w:val="20"/>
                <w:szCs w:val="20"/>
              </w:rPr>
              <w:t>a receipt and a link to a PDF copy of the respons</w:t>
            </w:r>
            <w:r>
              <w:rPr>
                <w:rFonts w:ascii="Verdana" w:hAnsi="Verdana"/>
                <w:iCs/>
                <w:sz w:val="20"/>
                <w:szCs w:val="20"/>
              </w:rPr>
              <w:t xml:space="preserve">e upon submission. </w:t>
            </w:r>
            <w:r w:rsidRPr="00DD42BF">
              <w:rPr>
                <w:rFonts w:ascii="Verdana" w:hAnsi="Verdana"/>
                <w:iCs/>
                <w:sz w:val="20"/>
                <w:szCs w:val="20"/>
              </w:rPr>
              <w:t xml:space="preserve">There is also a 'save and return' feature which allows respondents to come back to their incomplete survey response </w:t>
            </w:r>
            <w:proofErr w:type="gramStart"/>
            <w:r w:rsidRPr="00DD42BF">
              <w:rPr>
                <w:rFonts w:ascii="Verdana" w:hAnsi="Verdana"/>
                <w:iCs/>
                <w:sz w:val="20"/>
                <w:szCs w:val="20"/>
              </w:rPr>
              <w:t>at a later date</w:t>
            </w:r>
            <w:proofErr w:type="gramEnd"/>
            <w:r w:rsidRPr="00DD42BF">
              <w:rPr>
                <w:rFonts w:ascii="Verdana" w:hAnsi="Verdana"/>
                <w:iCs/>
                <w:sz w:val="20"/>
                <w:szCs w:val="20"/>
              </w:rPr>
              <w:t xml:space="preserve"> without losing the information they've already entered as part of their response. </w:t>
            </w:r>
          </w:p>
          <w:p w14:paraId="113BEC4E" w14:textId="77777777" w:rsidR="00DD42BF" w:rsidRDefault="00DD42BF" w:rsidP="00DD42BF">
            <w:pPr>
              <w:ind w:left="-3" w:firstLine="3"/>
              <w:rPr>
                <w:rFonts w:ascii="Verdana" w:hAnsi="Verdana"/>
                <w:iCs/>
                <w:sz w:val="20"/>
                <w:szCs w:val="20"/>
              </w:rPr>
            </w:pPr>
          </w:p>
          <w:p w14:paraId="02D53B2B" w14:textId="4E64EF44" w:rsidR="00DD42BF" w:rsidRPr="00DD42BF" w:rsidRDefault="00DD42BF" w:rsidP="00DD42BF">
            <w:pPr>
              <w:ind w:left="-3" w:firstLine="3"/>
              <w:rPr>
                <w:rFonts w:ascii="Verdana" w:hAnsi="Verdana"/>
                <w:iCs/>
                <w:sz w:val="20"/>
                <w:szCs w:val="20"/>
              </w:rPr>
            </w:pPr>
            <w:r>
              <w:rPr>
                <w:rFonts w:ascii="Verdana" w:hAnsi="Verdana"/>
                <w:iCs/>
                <w:sz w:val="20"/>
                <w:szCs w:val="20"/>
              </w:rPr>
              <w:t>Please note that you</w:t>
            </w:r>
            <w:r w:rsidRPr="00DD42BF">
              <w:rPr>
                <w:rFonts w:ascii="Verdana" w:hAnsi="Verdana"/>
                <w:iCs/>
                <w:sz w:val="20"/>
                <w:szCs w:val="20"/>
              </w:rPr>
              <w:t xml:space="preserve"> must have cookies enabled in </w:t>
            </w:r>
            <w:r>
              <w:rPr>
                <w:rFonts w:ascii="Verdana" w:hAnsi="Verdana"/>
                <w:iCs/>
                <w:sz w:val="20"/>
                <w:szCs w:val="20"/>
              </w:rPr>
              <w:t>your</w:t>
            </w:r>
            <w:r w:rsidRPr="00DD42BF">
              <w:rPr>
                <w:rFonts w:ascii="Verdana" w:hAnsi="Verdana"/>
                <w:iCs/>
                <w:sz w:val="20"/>
                <w:szCs w:val="20"/>
              </w:rPr>
              <w:t xml:space="preserve"> web browser to use this feature, and the feature is not available for responses that have already been completed and submitted.</w:t>
            </w:r>
          </w:p>
          <w:p w14:paraId="1EB45EFC" w14:textId="02990A13" w:rsidR="00DD42BF" w:rsidRDefault="00DD42BF" w:rsidP="00644675">
            <w:pPr>
              <w:ind w:left="-3" w:firstLine="3"/>
              <w:rPr>
                <w:rFonts w:ascii="Verdana" w:hAnsi="Verdana"/>
                <w:iCs/>
                <w:sz w:val="20"/>
                <w:szCs w:val="20"/>
              </w:rPr>
            </w:pPr>
          </w:p>
          <w:p w14:paraId="1BFC8939" w14:textId="77777777" w:rsidR="005E1948" w:rsidRPr="005E1948" w:rsidRDefault="005E1948" w:rsidP="005E1948">
            <w:pPr>
              <w:ind w:left="-3" w:firstLine="3"/>
              <w:rPr>
                <w:rFonts w:ascii="Verdana" w:hAnsi="Verdana"/>
                <w:iCs/>
                <w:sz w:val="20"/>
                <w:szCs w:val="20"/>
              </w:rPr>
            </w:pPr>
            <w:r w:rsidRPr="005E1948">
              <w:rPr>
                <w:rFonts w:ascii="Verdana" w:hAnsi="Verdana"/>
                <w:iCs/>
                <w:sz w:val="20"/>
                <w:szCs w:val="20"/>
              </w:rPr>
              <w:t xml:space="preserve">If you are having difficulty in submitting </w:t>
            </w:r>
            <w:proofErr w:type="gramStart"/>
            <w:r w:rsidRPr="005E1948">
              <w:rPr>
                <w:rFonts w:ascii="Verdana" w:hAnsi="Verdana"/>
                <w:iCs/>
                <w:sz w:val="20"/>
                <w:szCs w:val="20"/>
              </w:rPr>
              <w:t>representations</w:t>
            </w:r>
            <w:proofErr w:type="gramEnd"/>
            <w:r w:rsidRPr="005E1948">
              <w:rPr>
                <w:rFonts w:ascii="Verdana" w:hAnsi="Verdana"/>
                <w:iCs/>
                <w:sz w:val="20"/>
                <w:szCs w:val="20"/>
              </w:rPr>
              <w:t xml:space="preserve"> please contact planning_policy@bathnes.gov.uk or call 01225 39 40 41 (Option 6)</w:t>
            </w:r>
          </w:p>
          <w:p w14:paraId="11D74726" w14:textId="69643DF1" w:rsidR="00C67D18" w:rsidRPr="00C67D18" w:rsidRDefault="00C67D18" w:rsidP="00644675">
            <w:pPr>
              <w:ind w:left="-3" w:firstLine="3"/>
              <w:rPr>
                <w:rFonts w:ascii="Verdana" w:hAnsi="Verdana"/>
                <w:iCs/>
                <w:sz w:val="20"/>
                <w:szCs w:val="20"/>
              </w:rPr>
            </w:pPr>
          </w:p>
        </w:tc>
      </w:tr>
      <w:tr w:rsidR="00AE2F13" w14:paraId="53B211F7" w14:textId="77777777" w:rsidTr="00310A19">
        <w:trPr>
          <w:trHeight w:val="157"/>
        </w:trPr>
        <w:tc>
          <w:tcPr>
            <w:tcW w:w="8926" w:type="dxa"/>
            <w:gridSpan w:val="4"/>
            <w:noWrap/>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bl>
    <w:p w14:paraId="2B480608" w14:textId="77777777" w:rsidR="00761F32" w:rsidRDefault="00761F32">
      <w:bookmarkStart w:id="0" w:name="_Toc364432883"/>
      <w:r>
        <w:br w:type="page"/>
      </w:r>
    </w:p>
    <w:tbl>
      <w:tblPr>
        <w:tblW w:w="8926" w:type="dxa"/>
        <w:tblInd w:w="-204" w:type="dxa"/>
        <w:tblCellMar>
          <w:left w:w="10" w:type="dxa"/>
          <w:right w:w="10" w:type="dxa"/>
        </w:tblCellMar>
        <w:tblLook w:val="0000" w:firstRow="0" w:lastRow="0" w:firstColumn="0" w:lastColumn="0" w:noHBand="0" w:noVBand="0"/>
      </w:tblPr>
      <w:tblGrid>
        <w:gridCol w:w="2083"/>
        <w:gridCol w:w="1597"/>
        <w:gridCol w:w="638"/>
        <w:gridCol w:w="675"/>
        <w:gridCol w:w="278"/>
        <w:gridCol w:w="279"/>
        <w:gridCol w:w="3680"/>
      </w:tblGrid>
      <w:tr w:rsidR="00AE2F13" w14:paraId="6EE94D5B" w14:textId="77777777" w:rsidTr="00761F32">
        <w:trPr>
          <w:cantSplit/>
          <w:trHeight w:val="157"/>
        </w:trPr>
        <w:tc>
          <w:tcPr>
            <w:tcW w:w="8926"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68EEC6A8" w:rsidR="00AE2F13" w:rsidRDefault="00AE2F13" w:rsidP="00644675">
            <w:pPr>
              <w:pStyle w:val="BodyText"/>
              <w:rPr>
                <w:b/>
                <w:kern w:val="3"/>
                <w:sz w:val="32"/>
                <w:szCs w:val="32"/>
              </w:rPr>
            </w:pPr>
            <w:r>
              <w:rPr>
                <w:b/>
                <w:kern w:val="3"/>
                <w:sz w:val="32"/>
                <w:szCs w:val="32"/>
              </w:rPr>
              <w:lastRenderedPageBreak/>
              <w:t>Part A</w:t>
            </w:r>
            <w:bookmarkEnd w:id="0"/>
          </w:p>
          <w:p w14:paraId="41477F3E" w14:textId="77777777" w:rsidR="00AE2F13" w:rsidRDefault="00AE2F13" w:rsidP="00644675">
            <w:pPr>
              <w:ind w:left="-3" w:firstLine="3"/>
              <w:rPr>
                <w:rFonts w:ascii="Verdana" w:hAnsi="Verdana" w:cs="Arial"/>
                <w:sz w:val="20"/>
              </w:rPr>
            </w:pPr>
          </w:p>
        </w:tc>
      </w:tr>
      <w:tr w:rsidR="00761F32" w14:paraId="2BC9BE41" w14:textId="77777777" w:rsidTr="00761F32">
        <w:trPr>
          <w:cantSplit/>
          <w:trHeight w:val="222"/>
        </w:trPr>
        <w:tc>
          <w:tcPr>
            <w:tcW w:w="2235" w:type="dxa"/>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761F32">
        <w:trPr>
          <w:cantSplit/>
          <w:trHeight w:val="105"/>
        </w:trPr>
        <w:tc>
          <w:tcPr>
            <w:tcW w:w="8926" w:type="dxa"/>
            <w:gridSpan w:val="7"/>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761F32" w14:paraId="2531138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0E757B14"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1F3BA8DD"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Mr</w:t>
            </w:r>
          </w:p>
        </w:tc>
      </w:tr>
      <w:tr w:rsidR="00761F32" w14:paraId="1FFC9DD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761F32" w14:paraId="0CDA49D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0E7FBFB0"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Daniel</w:t>
            </w:r>
          </w:p>
        </w:tc>
      </w:tr>
      <w:tr w:rsidR="00761F32" w14:paraId="11FFFA7C"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761F32" w14:paraId="27DC321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093AEEE2"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Millward</w:t>
            </w:r>
          </w:p>
        </w:tc>
      </w:tr>
      <w:tr w:rsidR="00761F32" w14:paraId="7F42050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761F32" w14:paraId="2000855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049CC44B"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Principal Planner</w:t>
            </w:r>
          </w:p>
        </w:tc>
      </w:tr>
      <w:tr w:rsidR="00761F32" w14:paraId="67C23891"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761F32" w14:paraId="2A834ED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7A580F67" w:rsidR="00AE2F13" w:rsidRDefault="00AE2F13" w:rsidP="00644675">
            <w:pPr>
              <w:ind w:left="-3" w:firstLine="3"/>
              <w:rPr>
                <w:rFonts w:ascii="Verdana" w:hAnsi="Verdana" w:cs="Arial"/>
                <w:sz w:val="20"/>
              </w:rPr>
            </w:pPr>
            <w:r>
              <w:rPr>
                <w:rFonts w:ascii="Verdana" w:hAnsi="Verdana" w:cs="Arial"/>
                <w:sz w:val="20"/>
              </w:rPr>
              <w:t> </w:t>
            </w:r>
            <w:r w:rsidR="0099324B">
              <w:rPr>
                <w:rFonts w:ascii="Verdana" w:hAnsi="Verdana" w:cs="Arial"/>
                <w:sz w:val="20"/>
              </w:rPr>
              <w:t>Country Estates</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7D828AC"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Pegasus Group</w:t>
            </w:r>
          </w:p>
        </w:tc>
      </w:tr>
      <w:tr w:rsidR="00761F32" w14:paraId="616CB2D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761F32" w14:paraId="79A3E73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6C6AC11C"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c/o Agent</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BBD8845"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First Floor, South Wing, Equinox North</w:t>
            </w:r>
          </w:p>
        </w:tc>
      </w:tr>
      <w:tr w:rsidR="00761F32" w14:paraId="224046B6"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761F32" w14:paraId="766B744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6822B693" w:rsidR="00AE2F13" w:rsidRDefault="005A3F3A" w:rsidP="00644675">
            <w:pPr>
              <w:rPr>
                <w:rFonts w:ascii="Verdana" w:hAnsi="Verdana" w:cs="Arial"/>
                <w:sz w:val="20"/>
              </w:rPr>
            </w:pPr>
            <w:r>
              <w:rPr>
                <w:rFonts w:ascii="Verdana" w:hAnsi="Verdana" w:cs="Arial"/>
                <w:sz w:val="20"/>
              </w:rPr>
              <w:t>Great Park Road</w:t>
            </w:r>
          </w:p>
        </w:tc>
      </w:tr>
      <w:tr w:rsidR="00761F32" w14:paraId="4DA66D7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761F32" w14:paraId="32EB0E9C"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436059B6"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Almondsbury</w:t>
            </w:r>
          </w:p>
        </w:tc>
      </w:tr>
      <w:tr w:rsidR="00761F32" w14:paraId="03A4EA93"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761F32" w14:paraId="0F8F112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40B60E5E"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Bristol</w:t>
            </w:r>
          </w:p>
        </w:tc>
      </w:tr>
      <w:tr w:rsidR="00761F32" w14:paraId="71ECE1A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761F32" w14:paraId="1CF5C47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467B7627"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BS32 4QL</w:t>
            </w:r>
          </w:p>
        </w:tc>
      </w:tr>
      <w:tr w:rsidR="00761F32" w14:paraId="769A35A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761F32" w14:paraId="2461037D"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088C402A"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01454 945 625</w:t>
            </w:r>
          </w:p>
        </w:tc>
      </w:tr>
      <w:tr w:rsidR="00761F32" w14:paraId="14F81352"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761F32" w14:paraId="73B5CF2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F42C00" w:rsidR="00AE2F13" w:rsidRDefault="005A3F3A" w:rsidP="00644675">
            <w:pPr>
              <w:rPr>
                <w:rFonts w:ascii="Verdana" w:hAnsi="Verdana" w:cs="Arial"/>
                <w:sz w:val="20"/>
              </w:rPr>
            </w:pPr>
            <w:r>
              <w:rPr>
                <w:rFonts w:ascii="Verdana" w:hAnsi="Verdana" w:cs="Arial"/>
                <w:sz w:val="20"/>
              </w:rPr>
              <w:t>daniel.millward@pegasusgroup.co.uk</w:t>
            </w:r>
          </w:p>
        </w:tc>
      </w:tr>
      <w:tr w:rsidR="00761F32" w14:paraId="413DD414" w14:textId="77777777" w:rsidTr="00761F32">
        <w:trPr>
          <w:cantSplit/>
          <w:trHeight w:val="183"/>
        </w:trPr>
        <w:tc>
          <w:tcPr>
            <w:tcW w:w="5898" w:type="dxa"/>
            <w:gridSpan w:val="6"/>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p w14:paraId="4AD99942" w14:textId="77777777" w:rsidR="00761F32" w:rsidRDefault="00761F32">
      <w:bookmarkStart w:id="1" w:name="_Toc364432884"/>
      <w:r>
        <w:br w:type="page"/>
      </w:r>
    </w:p>
    <w:tbl>
      <w:tblPr>
        <w:tblW w:w="8568" w:type="dxa"/>
        <w:tblCellMar>
          <w:left w:w="10" w:type="dxa"/>
          <w:right w:w="10" w:type="dxa"/>
        </w:tblCellMar>
        <w:tblLook w:val="0000" w:firstRow="0" w:lastRow="0" w:firstColumn="0" w:lastColumn="0" w:noHBand="0" w:noVBand="0"/>
      </w:tblPr>
      <w:tblGrid>
        <w:gridCol w:w="1260"/>
        <w:gridCol w:w="1260"/>
        <w:gridCol w:w="1080"/>
        <w:gridCol w:w="1260"/>
        <w:gridCol w:w="1631"/>
        <w:gridCol w:w="2077"/>
      </w:tblGrid>
      <w:tr w:rsidR="00AE2F13" w14:paraId="4F6C47BE" w14:textId="77777777" w:rsidTr="00644675">
        <w:trPr>
          <w:cantSplit/>
          <w:trHeight w:val="180"/>
        </w:trPr>
        <w:tc>
          <w:tcPr>
            <w:tcW w:w="8568" w:type="dxa"/>
            <w:gridSpan w:val="6"/>
            <w:shd w:val="clear" w:color="auto" w:fill="auto"/>
            <w:noWrap/>
            <w:tcMar>
              <w:top w:w="0" w:type="dxa"/>
              <w:left w:w="108" w:type="dxa"/>
              <w:bottom w:w="0" w:type="dxa"/>
              <w:right w:w="108" w:type="dxa"/>
            </w:tcMar>
            <w:vAlign w:val="bottom"/>
          </w:tcPr>
          <w:p w14:paraId="5706903C" w14:textId="20F3FA64" w:rsidR="00AE2F13" w:rsidRDefault="00AE2F13" w:rsidP="00644675">
            <w:pPr>
              <w:pStyle w:val="BodyText"/>
              <w:rPr>
                <w:b/>
                <w:sz w:val="32"/>
                <w:szCs w:val="32"/>
              </w:rPr>
            </w:pPr>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0C254D58" w:rsidR="00AE2F13" w:rsidRDefault="00746B90" w:rsidP="00644675">
            <w:pPr>
              <w:rPr>
                <w:rFonts w:ascii="Verdana" w:hAnsi="Verdana" w:cs="Arial"/>
                <w:sz w:val="20"/>
              </w:rPr>
            </w:pPr>
            <w:r>
              <w:rPr>
                <w:rFonts w:ascii="Verdana" w:hAnsi="Verdana" w:cs="Arial"/>
                <w:sz w:val="20"/>
              </w:rPr>
              <w:t>29a</w:t>
            </w: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140ED20E" w:rsidR="00AE2F13" w:rsidRDefault="00AE2F13" w:rsidP="00644675">
            <w:pPr>
              <w:rPr>
                <w:rFonts w:ascii="Verdana" w:hAnsi="Verdana" w:cs="Arial"/>
                <w:sz w:val="20"/>
              </w:rPr>
            </w:pP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1BCA5D29" w:rsidR="00AE2F13" w:rsidRDefault="00AE2F13" w:rsidP="00644675">
            <w:pPr>
              <w:rPr>
                <w:rFonts w:ascii="Verdana" w:hAnsi="Verdana" w:cs="Arial"/>
                <w:sz w:val="20"/>
              </w:rPr>
            </w:pPr>
          </w:p>
        </w:tc>
      </w:tr>
      <w:tr w:rsidR="00AE2F13" w14:paraId="2B13C1F3" w14:textId="77777777" w:rsidTr="00644675">
        <w:trPr>
          <w:cantSplit/>
          <w:trHeight w:val="300"/>
        </w:trPr>
        <w:tc>
          <w:tcPr>
            <w:tcW w:w="8568" w:type="dxa"/>
            <w:gridSpan w:val="6"/>
            <w:shd w:val="clear" w:color="auto" w:fill="auto"/>
            <w:noWrap/>
            <w:tcMar>
              <w:top w:w="0" w:type="dxa"/>
              <w:left w:w="108" w:type="dxa"/>
              <w:bottom w:w="0" w:type="dxa"/>
              <w:right w:w="108" w:type="dxa"/>
            </w:tcMar>
            <w:vAlign w:val="center"/>
          </w:tcPr>
          <w:p w14:paraId="72686C68" w14:textId="1F537142" w:rsidR="00AE2F13" w:rsidRDefault="00AE2F13" w:rsidP="00644675">
            <w:r>
              <w:rPr>
                <w:rFonts w:ascii="Verdana" w:hAnsi="Verdana" w:cs="Arial"/>
                <w:sz w:val="20"/>
              </w:rPr>
              <w:t xml:space="preserve">4. Do you consider the Local Plan </w:t>
            </w:r>
            <w:proofErr w:type="gramStart"/>
            <w:r>
              <w:rPr>
                <w:rFonts w:ascii="Verdana" w:hAnsi="Verdana" w:cs="Arial"/>
                <w:sz w:val="20"/>
              </w:rPr>
              <w:t>is :</w:t>
            </w:r>
            <w:proofErr w:type="gramEnd"/>
          </w:p>
        </w:tc>
      </w:tr>
      <w:tr w:rsidR="00AE2F13" w14:paraId="49C2C8D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60592A35" w14:textId="77777777" w:rsidR="00C67D18" w:rsidRDefault="00C67D18" w:rsidP="00644675">
            <w:pPr>
              <w:rPr>
                <w:rFonts w:ascii="Verdana" w:hAnsi="Verdana" w:cs="Arial"/>
                <w:iCs/>
                <w:sz w:val="20"/>
              </w:rPr>
            </w:pPr>
            <w:bookmarkStart w:id="2" w:name="_Hlk75950781"/>
          </w:p>
          <w:p w14:paraId="59D50B98" w14:textId="77777777" w:rsidR="00C67D18" w:rsidRDefault="00C67D18" w:rsidP="00644675">
            <w:pPr>
              <w:rPr>
                <w:rFonts w:ascii="Verdana" w:hAnsi="Verdana" w:cs="Arial"/>
                <w:iCs/>
                <w:sz w:val="20"/>
              </w:rPr>
            </w:pPr>
          </w:p>
          <w:p w14:paraId="62004956" w14:textId="7BEE628E" w:rsidR="00AE2F13" w:rsidRDefault="00AE2F13" w:rsidP="00644675">
            <w:pPr>
              <w:rPr>
                <w:rFonts w:ascii="Verdana" w:hAnsi="Verdana" w:cs="Arial"/>
                <w:iCs/>
                <w:sz w:val="20"/>
              </w:rPr>
            </w:pPr>
            <w:r>
              <w:rPr>
                <w:rFonts w:ascii="Verdana" w:hAnsi="Verdana" w:cs="Arial"/>
                <w:iCs/>
                <w:sz w:val="20"/>
              </w:rPr>
              <w:t xml:space="preserve">4 </w:t>
            </w:r>
            <w:r w:rsidR="00C67D18" w:rsidRPr="00C67D18">
              <w:rPr>
                <w:rFonts w:ascii="Verdana" w:hAnsi="Verdana" w:cs="Arial"/>
                <w:iCs/>
                <w:sz w:val="20"/>
              </w:rPr>
              <w:t>(1) Legally compliant</w:t>
            </w:r>
            <w:r>
              <w:rPr>
                <w:rFonts w:ascii="Verdana" w:hAnsi="Verdana" w:cs="Arial"/>
                <w:iCs/>
                <w:sz w:val="20"/>
              </w:rPr>
              <w:t xml:space="preserve"> </w:t>
            </w:r>
          </w:p>
          <w:p w14:paraId="400A57D0" w14:textId="6810EAAB"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F2BDAED">
                      <wp:simplePos x="0" y="0"/>
                      <wp:positionH relativeFrom="column">
                        <wp:posOffset>2971800</wp:posOffset>
                      </wp:positionH>
                      <wp:positionV relativeFrom="paragraph">
                        <wp:posOffset>3172</wp:posOffset>
                      </wp:positionV>
                      <wp:extent cx="685800" cy="313053"/>
                      <wp:effectExtent l="0" t="0" r="19050" b="10797"/>
                      <wp:wrapNone/>
                      <wp:docPr id="1" name="Text Box 2" descr="Do you think the plan is legally compliant (yes/no)"/>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alt="Do you think the plan is legally compliant (yes/no)"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107A81DA">
                      <wp:simplePos x="0" y="0"/>
                      <wp:positionH relativeFrom="column">
                        <wp:posOffset>4684398</wp:posOffset>
                      </wp:positionH>
                      <wp:positionV relativeFrom="paragraph">
                        <wp:posOffset>1901</wp:posOffset>
                      </wp:positionV>
                      <wp:extent cx="685800" cy="342900"/>
                      <wp:effectExtent l="0" t="0" r="19050" b="19050"/>
                      <wp:wrapNone/>
                      <wp:docPr id="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5A2DF986" w:rsidR="00AE2F13" w:rsidRDefault="00863B4E" w:rsidP="00AE2F13">
                                  <w:r>
                                    <w:t>X</w:t>
                                  </w:r>
                                </w:p>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alt="&quot;&quot;"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CFNOA0+QEAAP4DAAAOAAAAAAAAAAAAAAAAAC4C&#10;AABkcnMvZTJvRG9jLnhtbFBLAQItABQABgAIAAAAIQD+tI+N3QAAAAcBAAAPAAAAAAAAAAAAAAAA&#10;AFMEAABkcnMvZG93bnJldi54bWxQSwUGAAAAAAQABADzAAAAXQUAAAAA&#10;" strokeweight=".26467mm">
                      <v:textbox>
                        <w:txbxContent>
                          <w:p w14:paraId="79CD1DB8" w14:textId="5A2DF986" w:rsidR="00AE2F13" w:rsidRDefault="00863B4E" w:rsidP="00AE2F13">
                            <w:r>
                              <w:t>X</w:t>
                            </w:r>
                          </w:p>
                        </w:txbxContent>
                      </v:textbox>
                    </v:shape>
                  </w:pict>
                </mc:Fallback>
              </mc:AlternateContent>
            </w:r>
            <w:r w:rsidR="00C67D18">
              <w:rPr>
                <w:rFonts w:ascii="Verdana" w:hAnsi="Verdana" w:cs="Arial"/>
                <w:iCs/>
                <w:sz w:val="20"/>
              </w:rPr>
              <w:t xml:space="preserve">                 </w:t>
            </w:r>
            <w:r>
              <w:rPr>
                <w:rFonts w:ascii="Verdana" w:hAnsi="Verdana" w:cs="Arial"/>
                <w:iCs/>
                <w:sz w:val="20"/>
              </w:rPr>
              <w:t xml:space="preserve">   </w:t>
            </w:r>
            <w:r w:rsidR="00C67D18">
              <w:rPr>
                <w:rFonts w:ascii="Verdana" w:hAnsi="Verdana" w:cs="Arial"/>
                <w:iCs/>
                <w:sz w:val="20"/>
              </w:rPr>
              <w:t xml:space="preserve">          </w:t>
            </w:r>
            <w:r>
              <w:rPr>
                <w:rFonts w:ascii="Verdana" w:hAnsi="Verdana" w:cs="Arial"/>
                <w:iCs/>
                <w:sz w:val="20"/>
              </w:rPr>
              <w:t xml:space="preserve">                  Yes                                         No                       </w:t>
            </w:r>
          </w:p>
          <w:p w14:paraId="67D78BCB" w14:textId="77777777" w:rsidR="00AE2F13" w:rsidRDefault="00AE2F13" w:rsidP="00644675">
            <w:pPr>
              <w:ind w:left="113"/>
              <w:rPr>
                <w:rFonts w:ascii="Verdana" w:hAnsi="Verdana" w:cs="Arial"/>
                <w:iCs/>
                <w:sz w:val="20"/>
              </w:rPr>
            </w:pPr>
          </w:p>
          <w:p w14:paraId="531AE4A7" w14:textId="68922568" w:rsidR="00AE2F13" w:rsidRDefault="00AE2F13" w:rsidP="00644675">
            <w:pPr>
              <w:ind w:left="113"/>
              <w:rPr>
                <w:rFonts w:ascii="Verdana" w:hAnsi="Verdana" w:cs="Arial"/>
                <w:iCs/>
                <w:sz w:val="20"/>
              </w:rPr>
            </w:pPr>
            <w:r>
              <w:rPr>
                <w:rFonts w:ascii="Verdana" w:hAnsi="Verdana" w:cs="Arial"/>
                <w:iCs/>
                <w:sz w:val="20"/>
              </w:rPr>
              <w:t xml:space="preserve">       </w:t>
            </w:r>
          </w:p>
        </w:tc>
      </w:tr>
      <w:bookmarkEnd w:id="2"/>
      <w:tr w:rsidR="00C67D18" w14:paraId="28E22740" w14:textId="77777777" w:rsidTr="00C67D18">
        <w:trPr>
          <w:cantSplit/>
          <w:trHeight w:val="405"/>
        </w:trPr>
        <w:tc>
          <w:tcPr>
            <w:tcW w:w="8568" w:type="dxa"/>
            <w:gridSpan w:val="6"/>
            <w:shd w:val="clear" w:color="auto" w:fill="auto"/>
            <w:noWrap/>
            <w:tcMar>
              <w:top w:w="0" w:type="dxa"/>
              <w:left w:w="108" w:type="dxa"/>
              <w:bottom w:w="0" w:type="dxa"/>
              <w:right w:w="108" w:type="dxa"/>
            </w:tcMar>
          </w:tcPr>
          <w:p w14:paraId="1D65B932" w14:textId="5F1948F6" w:rsidR="00C67D18" w:rsidRPr="00C67D18" w:rsidRDefault="00C67D18" w:rsidP="00C67D18">
            <w:pPr>
              <w:rPr>
                <w:rFonts w:ascii="Verdana" w:hAnsi="Verdana" w:cs="Arial"/>
                <w:iCs/>
                <w:sz w:val="20"/>
              </w:rPr>
            </w:pPr>
            <w:r>
              <w:rPr>
                <w:rFonts w:ascii="Verdana" w:hAnsi="Verdana" w:cs="Arial"/>
                <w:iCs/>
                <w:sz w:val="20"/>
              </w:rPr>
              <w:t xml:space="preserve">4 </w:t>
            </w:r>
            <w:r w:rsidRPr="00C67D18">
              <w:rPr>
                <w:rFonts w:ascii="Verdana" w:hAnsi="Verdana" w:cs="Arial"/>
                <w:iCs/>
                <w:sz w:val="20"/>
              </w:rPr>
              <w:t>(2) Sound</w:t>
            </w:r>
            <w:r>
              <w:rPr>
                <w:rFonts w:ascii="Verdana" w:hAnsi="Verdana" w:cs="Arial"/>
                <w:iCs/>
                <w:noProof/>
                <w:sz w:val="20"/>
              </w:rPr>
              <mc:AlternateContent>
                <mc:Choice Requires="wps">
                  <w:drawing>
                    <wp:anchor distT="0" distB="0" distL="114300" distR="114300" simplePos="0" relativeHeight="251665408" behindDoc="0" locked="0" layoutInCell="1" allowOverlap="1" wp14:anchorId="07088F21" wp14:editId="46D4542C">
                      <wp:simplePos x="0" y="0"/>
                      <wp:positionH relativeFrom="column">
                        <wp:posOffset>2971800</wp:posOffset>
                      </wp:positionH>
                      <wp:positionV relativeFrom="paragraph">
                        <wp:posOffset>3172</wp:posOffset>
                      </wp:positionV>
                      <wp:extent cx="685800" cy="313053"/>
                      <wp:effectExtent l="0" t="0" r="19050" b="10797"/>
                      <wp:wrapNone/>
                      <wp:docPr id="8"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6089FEF1"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07088F21" id="_x0000_s1028" type="#_x0000_t202" alt="&quot;&quot;" style="position:absolute;margin-left:234pt;margin-top:.25pt;width:54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" strokeweight=".26467mm">
                      <v:textbox>
                        <w:txbxContent>
                          <w:p w14:paraId="6089FEF1"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6432" behindDoc="0" locked="0" layoutInCell="1" allowOverlap="1" wp14:anchorId="196786DA" wp14:editId="5AADFCDE">
                      <wp:simplePos x="0" y="0"/>
                      <wp:positionH relativeFrom="column">
                        <wp:posOffset>4684398</wp:posOffset>
                      </wp:positionH>
                      <wp:positionV relativeFrom="paragraph">
                        <wp:posOffset>1901</wp:posOffset>
                      </wp:positionV>
                      <wp:extent cx="685800" cy="342900"/>
                      <wp:effectExtent l="0" t="0" r="19050" b="19050"/>
                      <wp:wrapNone/>
                      <wp:docPr id="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1E65A8C" w14:textId="30CA5EF3"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196786DA" id="_x0000_s1029" type="#_x0000_t202" alt="&quot;&quot;" style="position:absolute;margin-left:368.85pt;margin-top:.15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" strokeweight=".26467mm">
                      <v:textbox>
                        <w:txbxContent>
                          <w:p w14:paraId="71E65A8C" w14:textId="30CA5EF3" w:rsidR="00C67D18" w:rsidRDefault="00863B4E" w:rsidP="00C67D18">
                            <w:r>
                              <w:t>X</w:t>
                            </w:r>
                          </w:p>
                        </w:txbxContent>
                      </v:textbox>
                    </v:shape>
                  </w:pict>
                </mc:Fallback>
              </mc:AlternateContent>
            </w:r>
            <w:r>
              <w:rPr>
                <w:rFonts w:ascii="Verdana" w:hAnsi="Verdana" w:cs="Arial"/>
                <w:iCs/>
                <w:sz w:val="20"/>
              </w:rPr>
              <w:t xml:space="preserve">                                 Yes                                         No                       </w:t>
            </w:r>
          </w:p>
          <w:p w14:paraId="627E850F" w14:textId="77777777" w:rsidR="00C67D18" w:rsidRDefault="00C67D18" w:rsidP="00C67D18">
            <w:pPr>
              <w:rPr>
                <w:rFonts w:ascii="Verdana" w:hAnsi="Verdana" w:cs="Arial"/>
                <w:iCs/>
                <w:sz w:val="20"/>
              </w:rPr>
            </w:pPr>
          </w:p>
          <w:p w14:paraId="2AC37EBF" w14:textId="34600BDE" w:rsidR="00C67D18" w:rsidRDefault="00C67D18" w:rsidP="00C67D18">
            <w:pPr>
              <w:rPr>
                <w:rFonts w:ascii="Verdana" w:hAnsi="Verdana" w:cs="Arial"/>
                <w:iCs/>
                <w:sz w:val="20"/>
              </w:rPr>
            </w:pPr>
            <w:r>
              <w:rPr>
                <w:rFonts w:ascii="Verdana" w:hAnsi="Verdana" w:cs="Arial"/>
                <w:iCs/>
                <w:sz w:val="20"/>
              </w:rPr>
              <w:t xml:space="preserve">          </w:t>
            </w:r>
          </w:p>
        </w:tc>
      </w:tr>
      <w:tr w:rsidR="00C67D18" w14:paraId="63EF940A" w14:textId="77777777" w:rsidTr="00F25108">
        <w:trPr>
          <w:cantSplit/>
          <w:trHeight w:val="405"/>
        </w:trPr>
        <w:tc>
          <w:tcPr>
            <w:tcW w:w="8568" w:type="dxa"/>
            <w:gridSpan w:val="6"/>
            <w:shd w:val="clear" w:color="auto" w:fill="auto"/>
            <w:noWrap/>
            <w:tcMar>
              <w:top w:w="0" w:type="dxa"/>
              <w:left w:w="108" w:type="dxa"/>
              <w:bottom w:w="0" w:type="dxa"/>
              <w:right w:w="108" w:type="dxa"/>
            </w:tcMar>
          </w:tcPr>
          <w:p w14:paraId="55AC5763" w14:textId="77777777" w:rsidR="00C67D18" w:rsidRDefault="00C67D18" w:rsidP="00F25108">
            <w:pPr>
              <w:rPr>
                <w:rFonts w:ascii="Verdana" w:hAnsi="Verdana" w:cs="Arial"/>
                <w:iCs/>
                <w:sz w:val="20"/>
              </w:rPr>
            </w:pPr>
            <w:r>
              <w:rPr>
                <w:rFonts w:ascii="Verdana" w:hAnsi="Verdana" w:cs="Arial"/>
                <w:iCs/>
                <w:sz w:val="20"/>
              </w:rPr>
              <w:t xml:space="preserve">4 (3) Complies with the </w:t>
            </w:r>
          </w:p>
          <w:p w14:paraId="4FA15777" w14:textId="77777777" w:rsidR="00C67D18" w:rsidRDefault="00C67D18" w:rsidP="00F25108">
            <w:pPr>
              <w:ind w:left="113"/>
            </w:pPr>
            <w:r>
              <w:rPr>
                <w:rFonts w:ascii="Verdana" w:hAnsi="Verdana" w:cs="Arial"/>
                <w:iCs/>
                <w:noProof/>
                <w:sz w:val="20"/>
              </w:rPr>
              <mc:AlternateContent>
                <mc:Choice Requires="wps">
                  <w:drawing>
                    <wp:anchor distT="0" distB="0" distL="114300" distR="114300" simplePos="0" relativeHeight="251662336" behindDoc="0" locked="0" layoutInCell="1" allowOverlap="1" wp14:anchorId="790F2FFA" wp14:editId="5FCAA52A">
                      <wp:simplePos x="0" y="0"/>
                      <wp:positionH relativeFrom="column">
                        <wp:posOffset>2971800</wp:posOffset>
                      </wp:positionH>
                      <wp:positionV relativeFrom="paragraph">
                        <wp:posOffset>3172</wp:posOffset>
                      </wp:positionV>
                      <wp:extent cx="685800" cy="313053"/>
                      <wp:effectExtent l="0" t="0" r="19050" b="10797"/>
                      <wp:wrapNone/>
                      <wp:docPr id="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22EC754C"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790F2FFA" id="_x0000_s1030" type="#_x0000_t202" alt="&quot;&quot;" style="position:absolute;left:0;text-align:left;margin-left:234pt;margin-top:.25pt;width:54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" strokeweight=".26467mm">
                      <v:textbox>
                        <w:txbxContent>
                          <w:p w14:paraId="22EC754C"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3360" behindDoc="0" locked="0" layoutInCell="1" allowOverlap="1" wp14:anchorId="4BAC30F2" wp14:editId="7C2F3843">
                      <wp:simplePos x="0" y="0"/>
                      <wp:positionH relativeFrom="column">
                        <wp:posOffset>4684398</wp:posOffset>
                      </wp:positionH>
                      <wp:positionV relativeFrom="paragraph">
                        <wp:posOffset>1901</wp:posOffset>
                      </wp:positionV>
                      <wp:extent cx="685800" cy="342900"/>
                      <wp:effectExtent l="0" t="0" r="19050" b="19050"/>
                      <wp:wrapNone/>
                      <wp:docPr id="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645CA4D2" w14:textId="5EA95EE0"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4BAC30F2" id="_x0000_s1031" type="#_x0000_t202" alt="&quot;&quot;" style="position:absolute;left:0;text-align:left;margin-left:368.85pt;margin-top:.1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DIa/16+QEAAP4DAAAOAAAAAAAAAAAAAAAAAC4C&#10;AABkcnMvZTJvRG9jLnhtbFBLAQItABQABgAIAAAAIQD+tI+N3QAAAAcBAAAPAAAAAAAAAAAAAAAA&#10;AFMEAABkcnMvZG93bnJldi54bWxQSwUGAAAAAAQABADzAAAAXQUAAAAA&#10;" strokeweight=".26467mm">
                      <v:textbox>
                        <w:txbxContent>
                          <w:p w14:paraId="645CA4D2" w14:textId="5EA95EE0" w:rsidR="00C67D18" w:rsidRDefault="00863B4E" w:rsidP="00C67D18">
                            <w:r>
                              <w:t>X</w:t>
                            </w:r>
                          </w:p>
                        </w:txbxContent>
                      </v:textbox>
                    </v:shape>
                  </w:pict>
                </mc:Fallback>
              </mc:AlternateContent>
            </w:r>
            <w:r>
              <w:rPr>
                <w:rFonts w:ascii="Verdana" w:hAnsi="Verdana" w:cs="Arial"/>
                <w:iCs/>
                <w:sz w:val="20"/>
              </w:rPr>
              <w:t xml:space="preserve">Duty to co-operate                     Yes                                         No                       </w:t>
            </w:r>
          </w:p>
          <w:p w14:paraId="7BA55CA6" w14:textId="77777777" w:rsidR="00C67D18" w:rsidRDefault="00C67D18" w:rsidP="00F25108">
            <w:pPr>
              <w:ind w:left="113"/>
              <w:rPr>
                <w:rFonts w:ascii="Verdana" w:hAnsi="Verdana" w:cs="Arial"/>
                <w:iCs/>
                <w:sz w:val="20"/>
              </w:rPr>
            </w:pPr>
          </w:p>
          <w:p w14:paraId="11E04624" w14:textId="77777777" w:rsidR="00C67D18" w:rsidRDefault="00C67D18" w:rsidP="00F25108">
            <w:pPr>
              <w:ind w:left="113"/>
              <w:rPr>
                <w:rFonts w:ascii="Verdana" w:hAnsi="Verdana" w:cs="Arial"/>
                <w:iCs/>
                <w:sz w:val="20"/>
              </w:rPr>
            </w:pPr>
            <w:r>
              <w:rPr>
                <w:rFonts w:ascii="Verdana" w:hAnsi="Verdana" w:cs="Arial"/>
                <w:iCs/>
                <w:sz w:val="20"/>
              </w:rPr>
              <w:t xml:space="preserve">            </w:t>
            </w:r>
          </w:p>
        </w:tc>
      </w:tr>
      <w:tr w:rsidR="00AE2F13" w14:paraId="7280595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509EADDA" w14:textId="6E97F6B8" w:rsidR="00AE2F13" w:rsidRDefault="00AE2F13" w:rsidP="00644675">
            <w:r>
              <w:rPr>
                <w:rFonts w:ascii="Verdana" w:hAnsi="Verdana" w:cs="Arial"/>
                <w:sz w:val="16"/>
                <w:szCs w:val="16"/>
              </w:rPr>
              <w:t xml:space="preserve">Please </w:t>
            </w:r>
            <w:r w:rsidR="00880A5F">
              <w:rPr>
                <w:rFonts w:ascii="Verdana" w:hAnsi="Verdana" w:cs="Arial"/>
                <w:sz w:val="16"/>
                <w:szCs w:val="16"/>
              </w:rPr>
              <w:t>indicate</w:t>
            </w:r>
            <w:r>
              <w:rPr>
                <w:rFonts w:ascii="Verdana" w:hAnsi="Verdana" w:cs="Arial"/>
                <w:sz w:val="16"/>
                <w:szCs w:val="16"/>
              </w:rPr>
              <w:t xml:space="preserve"> as appropriate</w:t>
            </w:r>
          </w:p>
        </w:tc>
      </w:tr>
      <w:tr w:rsidR="00AE2F13" w14:paraId="2B481CB1" w14:textId="77777777" w:rsidTr="00644675">
        <w:trPr>
          <w:trHeight w:val="180"/>
        </w:trPr>
        <w:tc>
          <w:tcPr>
            <w:tcW w:w="8568" w:type="dxa"/>
            <w:gridSpan w:val="6"/>
            <w:shd w:val="clear" w:color="auto" w:fill="auto"/>
            <w:noWrap/>
            <w:tcMar>
              <w:top w:w="0" w:type="dxa"/>
              <w:left w:w="108" w:type="dxa"/>
              <w:bottom w:w="0" w:type="dxa"/>
              <w:right w:w="108" w:type="dxa"/>
            </w:tcMar>
            <w:vAlign w:val="bottom"/>
          </w:tcPr>
          <w:p w14:paraId="346DF7E8" w14:textId="120FA0C5"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7C976BFF" w14:textId="77777777" w:rsidR="00C01FB7" w:rsidRDefault="00C01FB7" w:rsidP="00644675">
            <w:pPr>
              <w:rPr>
                <w:rFonts w:ascii="Verdana" w:hAnsi="Verdana" w:cs="Arial"/>
                <w:sz w:val="20"/>
              </w:rPr>
            </w:pPr>
          </w:p>
          <w:p w14:paraId="79CC3CDE" w14:textId="77777777"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14:paraId="7D1DC76D"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45E1B2" w14:textId="77777777" w:rsidR="00746B90" w:rsidRDefault="00746B90" w:rsidP="00D36494">
            <w:pPr>
              <w:jc w:val="both"/>
              <w:rPr>
                <w:rFonts w:ascii="Verdana" w:hAnsi="Verdana"/>
                <w:sz w:val="20"/>
                <w:szCs w:val="20"/>
                <w:u w:val="single"/>
              </w:rPr>
            </w:pPr>
          </w:p>
          <w:p w14:paraId="216BFADE" w14:textId="77777777" w:rsidR="00863B4E" w:rsidRPr="005D742A" w:rsidRDefault="00863B4E" w:rsidP="00D36494">
            <w:pPr>
              <w:jc w:val="both"/>
              <w:rPr>
                <w:rFonts w:ascii="Verdana" w:hAnsi="Verdana"/>
                <w:sz w:val="20"/>
                <w:szCs w:val="20"/>
              </w:rPr>
            </w:pPr>
            <w:r w:rsidRPr="005D742A">
              <w:rPr>
                <w:rFonts w:ascii="Verdana" w:hAnsi="Verdana"/>
                <w:sz w:val="20"/>
                <w:szCs w:val="20"/>
              </w:rPr>
              <w:t xml:space="preserve">Paragraph 29a needs to be reviewed. Paragraph 21 of the NPPF requires there to be a distinction between strategic and non-strategic policies in a Local Plan. Paragraph 21 goes on to state that Strategic Policies, </w:t>
            </w:r>
            <w:r w:rsidRPr="00746B90">
              <w:rPr>
                <w:rFonts w:ascii="Verdana" w:hAnsi="Verdana"/>
                <w:i/>
                <w:iCs/>
                <w:sz w:val="20"/>
                <w:szCs w:val="20"/>
              </w:rPr>
              <w:t>"should be limited to those necessary to address the strategic priorities of the area (and any relevant cross-boundary issues), to provide a clear starting point for any nonstrategic policies that are needed."</w:t>
            </w:r>
            <w:r w:rsidRPr="005D742A">
              <w:rPr>
                <w:rFonts w:ascii="Verdana" w:hAnsi="Verdana"/>
                <w:sz w:val="20"/>
                <w:szCs w:val="20"/>
              </w:rPr>
              <w:t xml:space="preserve"> </w:t>
            </w:r>
          </w:p>
          <w:p w14:paraId="4E1E038C" w14:textId="77777777" w:rsidR="00863B4E" w:rsidRPr="005D742A" w:rsidRDefault="00863B4E" w:rsidP="00D36494">
            <w:pPr>
              <w:jc w:val="both"/>
              <w:rPr>
                <w:rFonts w:ascii="Verdana" w:hAnsi="Verdana"/>
                <w:sz w:val="20"/>
                <w:szCs w:val="20"/>
              </w:rPr>
            </w:pPr>
          </w:p>
          <w:p w14:paraId="52D7D1D7" w14:textId="48AE19D4" w:rsidR="00863B4E" w:rsidRPr="005D742A" w:rsidRDefault="00863B4E" w:rsidP="00D36494">
            <w:pPr>
              <w:jc w:val="both"/>
              <w:rPr>
                <w:rFonts w:ascii="Verdana" w:hAnsi="Verdana"/>
                <w:sz w:val="20"/>
                <w:szCs w:val="20"/>
              </w:rPr>
            </w:pPr>
            <w:r w:rsidRPr="005D742A">
              <w:rPr>
                <w:rFonts w:ascii="Verdana" w:hAnsi="Verdana"/>
                <w:sz w:val="20"/>
                <w:szCs w:val="20"/>
              </w:rPr>
              <w:t xml:space="preserve">Paragraph 22 of the NPPF requires Strategic Policies to look ahead over a </w:t>
            </w:r>
            <w:r w:rsidR="00746B90" w:rsidRPr="005D742A">
              <w:rPr>
                <w:rFonts w:ascii="Verdana" w:hAnsi="Verdana"/>
                <w:sz w:val="20"/>
                <w:szCs w:val="20"/>
              </w:rPr>
              <w:t>15-year</w:t>
            </w:r>
            <w:r w:rsidRPr="005D742A">
              <w:rPr>
                <w:rFonts w:ascii="Verdana" w:hAnsi="Verdana"/>
                <w:sz w:val="20"/>
                <w:szCs w:val="20"/>
              </w:rPr>
              <w:t xml:space="preserve"> period. If all the policies are 'Strategic Policies', as paragraph 29a </w:t>
            </w:r>
            <w:r w:rsidR="00403AA6" w:rsidRPr="005D742A">
              <w:rPr>
                <w:rFonts w:ascii="Verdana" w:hAnsi="Verdana"/>
                <w:sz w:val="20"/>
                <w:szCs w:val="20"/>
              </w:rPr>
              <w:t xml:space="preserve">of the LPPU </w:t>
            </w:r>
            <w:r w:rsidRPr="005D742A">
              <w:rPr>
                <w:rFonts w:ascii="Verdana" w:hAnsi="Verdana"/>
                <w:sz w:val="20"/>
                <w:szCs w:val="20"/>
              </w:rPr>
              <w:t>suggests,</w:t>
            </w:r>
            <w:r w:rsidR="00403AA6" w:rsidRPr="005D742A">
              <w:rPr>
                <w:rFonts w:ascii="Verdana" w:hAnsi="Verdana"/>
                <w:sz w:val="20"/>
                <w:szCs w:val="20"/>
              </w:rPr>
              <w:t xml:space="preserve"> and even one of these needs to be updated – then the plan period</w:t>
            </w:r>
            <w:r w:rsidR="00102938" w:rsidRPr="005D742A">
              <w:rPr>
                <w:rFonts w:ascii="Verdana" w:hAnsi="Verdana"/>
                <w:sz w:val="20"/>
                <w:szCs w:val="20"/>
              </w:rPr>
              <w:t xml:space="preserve"> would need to be extended accordingly. </w:t>
            </w:r>
          </w:p>
          <w:p w14:paraId="39B376D4" w14:textId="34E27C8E" w:rsidR="00102938" w:rsidRPr="005D742A" w:rsidRDefault="00102938" w:rsidP="00D36494">
            <w:pPr>
              <w:jc w:val="both"/>
              <w:rPr>
                <w:rFonts w:ascii="Verdana" w:hAnsi="Verdana"/>
                <w:sz w:val="20"/>
                <w:szCs w:val="20"/>
              </w:rPr>
            </w:pPr>
          </w:p>
          <w:p w14:paraId="3B331809" w14:textId="7936D110" w:rsidR="00AE2F13" w:rsidRPr="00D36494" w:rsidRDefault="00102938" w:rsidP="00D36494">
            <w:pPr>
              <w:jc w:val="both"/>
              <w:rPr>
                <w:rFonts w:ascii="Verdana" w:hAnsi="Verdana"/>
                <w:sz w:val="20"/>
                <w:szCs w:val="20"/>
              </w:rPr>
            </w:pPr>
            <w:r w:rsidRPr="005D742A">
              <w:rPr>
                <w:rFonts w:ascii="Verdana" w:hAnsi="Verdana"/>
                <w:sz w:val="20"/>
                <w:szCs w:val="20"/>
              </w:rPr>
              <w:t>Separating out the strategic and non-strategic policies is important as it allows one to clearly</w:t>
            </w:r>
            <w:r w:rsidR="003529DC" w:rsidRPr="005D742A">
              <w:rPr>
                <w:rFonts w:ascii="Verdana" w:hAnsi="Verdana"/>
                <w:sz w:val="20"/>
                <w:szCs w:val="20"/>
              </w:rPr>
              <w:t xml:space="preserve"> identify the scope of a Local Plan Review. If strategic policies need updating, then a full Local Plan Review needs to be undertaken, however, this is not the case if the strategic policies do not need to be updated.</w:t>
            </w:r>
          </w:p>
          <w:p w14:paraId="322DDDB3" w14:textId="77777777" w:rsidR="00AE2F13" w:rsidRPr="00D36494" w:rsidRDefault="00AE2F13" w:rsidP="00D36494">
            <w:pPr>
              <w:jc w:val="both"/>
              <w:rPr>
                <w:rFonts w:ascii="Verdana" w:hAnsi="Verdana"/>
                <w:sz w:val="20"/>
                <w:szCs w:val="20"/>
              </w:rPr>
            </w:pPr>
          </w:p>
          <w:p w14:paraId="249ED9FF" w14:textId="77777777" w:rsidR="00AE2F13" w:rsidRPr="00D36494" w:rsidRDefault="00AE2F13" w:rsidP="00D36494">
            <w:pPr>
              <w:jc w:val="both"/>
              <w:rPr>
                <w:rFonts w:ascii="Verdana" w:hAnsi="Verdana"/>
                <w:sz w:val="20"/>
                <w:szCs w:val="20"/>
              </w:rPr>
            </w:pPr>
            <w:r w:rsidRPr="00D36494">
              <w:rPr>
                <w:rFonts w:ascii="Verdana" w:hAnsi="Verdana"/>
                <w:sz w:val="20"/>
                <w:szCs w:val="20"/>
              </w:rPr>
              <w:t>(Continue on a separate sheet /expand box if necessary)</w:t>
            </w:r>
          </w:p>
        </w:tc>
      </w:tr>
      <w:tr w:rsidR="005D742A" w14:paraId="02E29FEF"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A6C89" w14:textId="77777777" w:rsidR="005D742A" w:rsidRPr="00D36494" w:rsidRDefault="005D742A" w:rsidP="00D36494">
            <w:pPr>
              <w:jc w:val="both"/>
              <w:rPr>
                <w:rFonts w:ascii="Verdana" w:hAnsi="Verdana"/>
                <w:sz w:val="20"/>
                <w:szCs w:val="20"/>
              </w:rPr>
            </w:pPr>
          </w:p>
        </w:tc>
      </w:tr>
    </w:tbl>
    <w:p w14:paraId="76860BD4" w14:textId="77777777" w:rsidR="00AC78D2" w:rsidRDefault="00AC78D2">
      <w:r>
        <w:br w:type="page"/>
      </w: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A789ED9" w14:textId="58170BF3"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CC78DB" w14:textId="77777777" w:rsidR="004D2783" w:rsidRDefault="004D2783" w:rsidP="004D2783">
            <w:pPr>
              <w:jc w:val="both"/>
              <w:rPr>
                <w:rFonts w:ascii="Verdana" w:hAnsi="Verdana"/>
                <w:sz w:val="20"/>
                <w:szCs w:val="20"/>
              </w:rPr>
            </w:pPr>
          </w:p>
          <w:p w14:paraId="4244B8CB" w14:textId="3C6A6BE6" w:rsidR="004D2783" w:rsidRPr="005D742A" w:rsidRDefault="00746B90" w:rsidP="004D2783">
            <w:pPr>
              <w:jc w:val="both"/>
              <w:rPr>
                <w:rFonts w:ascii="Verdana" w:hAnsi="Verdana"/>
                <w:sz w:val="20"/>
                <w:szCs w:val="20"/>
              </w:rPr>
            </w:pPr>
            <w:r>
              <w:rPr>
                <w:rFonts w:ascii="Verdana" w:hAnsi="Verdana"/>
                <w:sz w:val="20"/>
                <w:szCs w:val="20"/>
              </w:rPr>
              <w:t xml:space="preserve">The Council needs to clearly make a distinction between strategic and non-strategic policies to confirm </w:t>
            </w:r>
            <w:proofErr w:type="gramStart"/>
            <w:r>
              <w:rPr>
                <w:rFonts w:ascii="Verdana" w:hAnsi="Verdana"/>
                <w:sz w:val="20"/>
                <w:szCs w:val="20"/>
              </w:rPr>
              <w:t>whether or not</w:t>
            </w:r>
            <w:proofErr w:type="gramEnd"/>
            <w:r>
              <w:rPr>
                <w:rFonts w:ascii="Verdana" w:hAnsi="Verdana"/>
                <w:sz w:val="20"/>
                <w:szCs w:val="20"/>
              </w:rPr>
              <w:t xml:space="preserve"> the plan period should be extended.</w:t>
            </w:r>
          </w:p>
          <w:p w14:paraId="5411459E" w14:textId="77777777" w:rsidR="00AE2F13" w:rsidRDefault="00AE2F13" w:rsidP="00644675">
            <w:pPr>
              <w:rPr>
                <w:rFonts w:ascii="Verdana" w:hAnsi="Verdana" w:cs="Arial"/>
                <w:sz w:val="16"/>
                <w:szCs w:val="16"/>
              </w:rPr>
            </w:pPr>
          </w:p>
          <w:p w14:paraId="35A8AC18" w14:textId="77777777" w:rsidR="00AE2F13" w:rsidRDefault="00AE2F13" w:rsidP="00644675">
            <w:pPr>
              <w:rPr>
                <w:rFonts w:ascii="Verdana" w:hAnsi="Verdana" w:cs="Arial"/>
                <w:sz w:val="20"/>
              </w:rPr>
            </w:pPr>
          </w:p>
          <w:p w14:paraId="22DEF707" w14:textId="77777777" w:rsidR="00AE2F13" w:rsidRDefault="00AE2F13" w:rsidP="00644675">
            <w:pPr>
              <w:rPr>
                <w:rFonts w:ascii="Verdana" w:hAnsi="Verdana" w:cs="Arial"/>
                <w:sz w:val="16"/>
                <w:szCs w:val="16"/>
              </w:rPr>
            </w:pP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7777777" w:rsidR="00AE2F13" w:rsidRDefault="00AE2F13" w:rsidP="00644675">
            <w:pPr>
              <w:autoSpaceDE w:val="0"/>
            </w:pPr>
            <w:r>
              <w:rPr>
                <w:rFonts w:ascii="Verdana" w:hAnsi="Verdana" w:cs="Arial"/>
                <w:b/>
                <w:i/>
                <w:iCs/>
                <w:color w:val="000000"/>
                <w:sz w:val="20"/>
              </w:rPr>
              <w:t xml:space="preserve">Please </w:t>
            </w:r>
            <w:proofErr w:type="gramStart"/>
            <w:r>
              <w:rPr>
                <w:rFonts w:ascii="Verdana" w:hAnsi="Verdana" w:cs="Arial"/>
                <w:b/>
                <w:i/>
                <w:iCs/>
                <w:color w:val="000000"/>
                <w:sz w:val="20"/>
              </w:rPr>
              <w:t>note</w:t>
            </w:r>
            <w:r>
              <w:rPr>
                <w:rFonts w:ascii="Verdana" w:hAnsi="Verdana" w:cs="Arial"/>
                <w:i/>
                <w:iCs/>
                <w:color w:val="000000"/>
                <w:sz w:val="20"/>
              </w:rPr>
              <w:t xml:space="preserve">  In</w:t>
            </w:r>
            <w:proofErr w:type="gramEnd"/>
            <w:r>
              <w:rPr>
                <w:rFonts w:ascii="Verdana" w:hAnsi="Verdana" w:cs="Arial"/>
                <w:i/>
                <w:iCs/>
                <w:color w:val="000000"/>
                <w:sz w:val="20"/>
              </w:rPr>
              <w:t xml:space="preserve">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59BA3064" w:rsidR="00AE2F13" w:rsidRDefault="00746B90" w:rsidP="00644675">
            <w:pPr>
              <w:rPr>
                <w:rFonts w:ascii="Verdana" w:hAnsi="Verdana" w:cs="Arial"/>
                <w:sz w:val="20"/>
              </w:rPr>
            </w:pPr>
            <w:r>
              <w:rPr>
                <w:rFonts w:ascii="Verdana" w:hAnsi="Verdana" w:cs="Arial"/>
                <w:sz w:val="20"/>
              </w:rPr>
              <w:t>X</w:t>
            </w: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56DF645D" w:rsidR="00AE2F13" w:rsidRDefault="00AE2F13" w:rsidP="00644675">
            <w:pPr>
              <w:rPr>
                <w:rFonts w:ascii="Verdana" w:hAnsi="Verdana" w:cs="Arial"/>
                <w:sz w:val="20"/>
              </w:rPr>
            </w:pP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3CB340EF" w14:textId="77777777" w:rsidR="00AE2F13" w:rsidRDefault="00AE2F13" w:rsidP="00644675">
            <w:pPr>
              <w:rPr>
                <w:rFonts w:ascii="Verdana" w:hAnsi="Verdana" w:cs="Arial"/>
                <w:sz w:val="20"/>
              </w:rPr>
            </w:pPr>
          </w:p>
          <w:p w14:paraId="43CEE9D7" w14:textId="77777777" w:rsidR="00AE2F13" w:rsidRDefault="00AE2F13" w:rsidP="00644675">
            <w:pPr>
              <w:rPr>
                <w:rFonts w:ascii="Verdana" w:hAnsi="Verdana" w:cs="Arial"/>
                <w:sz w:val="20"/>
              </w:rPr>
            </w:pPr>
          </w:p>
          <w:p w14:paraId="73EDAED9" w14:textId="77777777" w:rsidR="00AE2F13" w:rsidRDefault="00AE2F13" w:rsidP="00644675">
            <w:pPr>
              <w:rPr>
                <w:rFonts w:ascii="Verdana" w:hAnsi="Verdana" w:cs="Arial"/>
                <w:sz w:val="20"/>
              </w:rPr>
            </w:pPr>
          </w:p>
          <w:p w14:paraId="0059C18F" w14:textId="77777777" w:rsidR="00AE2F13" w:rsidRDefault="00AE2F13" w:rsidP="00644675">
            <w:pPr>
              <w:rPr>
                <w:rFonts w:ascii="Verdana" w:hAnsi="Verdana" w:cs="Arial"/>
                <w:sz w:val="20"/>
              </w:rPr>
            </w:pPr>
          </w:p>
          <w:p w14:paraId="0E632ED8"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19A80DA2" w14:textId="47D42E5E" w:rsidR="00AE2F13" w:rsidRDefault="001D6951" w:rsidP="001D6951">
            <w:pPr>
              <w:jc w:val="right"/>
              <w:rPr>
                <w:rFonts w:ascii="Verdana" w:hAnsi="Verdana" w:cs="Arial"/>
                <w:sz w:val="20"/>
              </w:rPr>
            </w:pPr>
            <w:r>
              <w:rPr>
                <w:rFonts w:ascii="Verdana" w:hAnsi="Verdana" w:cs="Arial"/>
                <w:sz w:val="16"/>
                <w:szCs w:val="16"/>
              </w:rPr>
              <w:t>(Continue on a separate sheet /expand box if necessary)</w:t>
            </w: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lastRenderedPageBreak/>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77777777" w:rsidR="0008110A" w:rsidRDefault="0008110A"/>
    <w:sectPr w:rsidR="000811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2A6A" w14:textId="77777777" w:rsidR="00D36494" w:rsidRDefault="00D36494" w:rsidP="00D36494">
      <w:r>
        <w:separator/>
      </w:r>
    </w:p>
  </w:endnote>
  <w:endnote w:type="continuationSeparator" w:id="0">
    <w:p w14:paraId="384BA917" w14:textId="77777777" w:rsidR="00D36494" w:rsidRDefault="00D36494" w:rsidP="00D3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1382" w14:textId="77777777" w:rsidR="00D36494" w:rsidRDefault="00D36494" w:rsidP="00D36494">
      <w:r>
        <w:separator/>
      </w:r>
    </w:p>
  </w:footnote>
  <w:footnote w:type="continuationSeparator" w:id="0">
    <w:p w14:paraId="26C81BAD" w14:textId="77777777" w:rsidR="00D36494" w:rsidRDefault="00D36494" w:rsidP="00D3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790B"/>
    <w:multiLevelType w:val="hybridMultilevel"/>
    <w:tmpl w:val="E900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E5505"/>
    <w:multiLevelType w:val="multilevel"/>
    <w:tmpl w:val="2530F706"/>
    <w:name w:val="PEGASUSPLANNING"/>
    <w:lvl w:ilvl="0">
      <w:start w:val="1"/>
      <w:numFmt w:val="decimal"/>
      <w:pStyle w:val="Heading1"/>
      <w:isLgl/>
      <w:lvlText w:val="%1."/>
      <w:lvlJc w:val="left"/>
      <w:pPr>
        <w:tabs>
          <w:tab w:val="num" w:pos="720"/>
        </w:tabs>
        <w:ind w:left="720" w:hanging="720"/>
      </w:pPr>
      <w:rPr>
        <w:rFonts w:ascii="Verdana" w:hAnsi="Verdana" w:hint="default"/>
        <w:b/>
        <w:i w:val="0"/>
        <w:caps/>
        <w:sz w:val="20"/>
        <w:szCs w:val="20"/>
      </w:rPr>
    </w:lvl>
    <w:lvl w:ilvl="1">
      <w:start w:val="1"/>
      <w:numFmt w:val="decimal"/>
      <w:pStyle w:val="Heading2"/>
      <w:isLgl/>
      <w:lvlText w:val="%1.%2"/>
      <w:lvlJc w:val="left"/>
      <w:pPr>
        <w:tabs>
          <w:tab w:val="num" w:pos="720"/>
        </w:tabs>
        <w:ind w:left="720" w:hanging="720"/>
      </w:pPr>
      <w:rPr>
        <w:rFonts w:ascii="Verdana" w:hAnsi="Verdana" w:hint="default"/>
        <w:b w:val="0"/>
        <w:bCs/>
        <w:sz w:val="20"/>
        <w:szCs w:val="20"/>
      </w:rPr>
    </w:lvl>
    <w:lvl w:ilvl="2">
      <w:start w:val="1"/>
      <w:numFmt w:val="none"/>
      <w:lvlText w:val=""/>
      <w:lvlJc w:val="left"/>
      <w:pPr>
        <w:tabs>
          <w:tab w:val="num" w:pos="720"/>
        </w:tabs>
        <w:ind w:left="720" w:hanging="648"/>
      </w:pPr>
      <w:rPr>
        <w:rFonts w:ascii="Arial" w:hAnsi="Arial" w:hint="default"/>
        <w:b/>
        <w:i w:val="0"/>
        <w:sz w:val="22"/>
        <w:u w:val="words"/>
      </w:rPr>
    </w:lvl>
    <w:lvl w:ilvl="3">
      <w:numFmt w:val="none"/>
      <w:lvlRestart w:val="2"/>
      <w:pStyle w:val="Heading4"/>
      <w:lvlText w:val=""/>
      <w:lvlJc w:val="left"/>
      <w:pPr>
        <w:tabs>
          <w:tab w:val="num" w:pos="720"/>
        </w:tabs>
        <w:ind w:left="720" w:hanging="648"/>
      </w:pPr>
      <w:rPr>
        <w:rFonts w:ascii="Arial" w:hAnsi="Arial" w:hint="default"/>
        <w:sz w:val="22"/>
        <w:u w:val="words"/>
      </w:rPr>
    </w:lvl>
    <w:lvl w:ilvl="4">
      <w:start w:val="1"/>
      <w:numFmt w:val="bullet"/>
      <w:lvlRestart w:val="3"/>
      <w:pStyle w:val="Heading5"/>
      <w:lvlText w:val=""/>
      <w:lvlJc w:val="left"/>
      <w:pPr>
        <w:tabs>
          <w:tab w:val="num" w:pos="720"/>
        </w:tabs>
        <w:ind w:left="1440" w:hanging="288"/>
      </w:pPr>
      <w:rPr>
        <w:rFonts w:ascii="Symbol" w:hAnsi="Symbol" w:hint="default"/>
        <w:b w:val="0"/>
        <w:i w:val="0"/>
        <w:sz w:val="20"/>
        <w:szCs w:val="20"/>
      </w:rPr>
    </w:lvl>
    <w:lvl w:ilvl="5">
      <w:start w:val="1"/>
      <w:numFmt w:val="bullet"/>
      <w:lvlRestart w:val="3"/>
      <w:pStyle w:val="Heading6"/>
      <w:lvlText w:val=""/>
      <w:lvlJc w:val="left"/>
      <w:pPr>
        <w:tabs>
          <w:tab w:val="num" w:pos="1152"/>
        </w:tabs>
        <w:ind w:left="1440" w:hanging="288"/>
      </w:pPr>
      <w:rPr>
        <w:rFonts w:ascii="Wingdings" w:hAnsi="Wingdings" w:hint="default"/>
        <w:b w:val="0"/>
        <w:i w:val="0"/>
        <w:sz w:val="20"/>
        <w:szCs w:val="20"/>
      </w:rPr>
    </w:lvl>
    <w:lvl w:ilvl="6">
      <w:start w:val="1"/>
      <w:numFmt w:val="lowerRoman"/>
      <w:lvlRestart w:val="3"/>
      <w:pStyle w:val="Heading7"/>
      <w:lvlText w:val="%7."/>
      <w:lvlJc w:val="left"/>
      <w:pPr>
        <w:tabs>
          <w:tab w:val="num" w:pos="1541"/>
        </w:tabs>
        <w:ind w:left="1526" w:hanging="374"/>
      </w:pPr>
      <w:rPr>
        <w:rFonts w:ascii="Verdana" w:hAnsi="Verdana" w:hint="default"/>
        <w:b w:val="0"/>
        <w:i w:val="0"/>
        <w:sz w:val="20"/>
        <w:szCs w:val="20"/>
      </w:rPr>
    </w:lvl>
    <w:lvl w:ilvl="7">
      <w:start w:val="1"/>
      <w:numFmt w:val="decimal"/>
      <w:lvlRestart w:val="3"/>
      <w:pStyle w:val="Heading8"/>
      <w:lvlText w:val="%8)"/>
      <w:lvlJc w:val="left"/>
      <w:pPr>
        <w:tabs>
          <w:tab w:val="num" w:pos="1152"/>
        </w:tabs>
        <w:ind w:left="1440" w:hanging="288"/>
      </w:pPr>
      <w:rPr>
        <w:rFonts w:ascii="Verdana" w:hAnsi="Verdana" w:hint="default"/>
        <w:b w:val="0"/>
        <w:i w:val="0"/>
        <w:sz w:val="20"/>
        <w:szCs w:val="20"/>
      </w:rPr>
    </w:lvl>
    <w:lvl w:ilvl="8">
      <w:start w:val="1"/>
      <w:numFmt w:val="lowerLetter"/>
      <w:lvlRestart w:val="3"/>
      <w:pStyle w:val="Heading9"/>
      <w:lvlText w:val="%9)"/>
      <w:lvlJc w:val="left"/>
      <w:pPr>
        <w:tabs>
          <w:tab w:val="num" w:pos="1152"/>
        </w:tabs>
        <w:ind w:left="1440" w:hanging="288"/>
      </w:pPr>
      <w:rPr>
        <w:rFonts w:ascii="Verdana" w:hAnsi="Verdana" w:hint="default"/>
        <w:b w:val="0"/>
        <w:i w:val="0"/>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102938"/>
    <w:rsid w:val="00163952"/>
    <w:rsid w:val="001D6951"/>
    <w:rsid w:val="00245371"/>
    <w:rsid w:val="00310A19"/>
    <w:rsid w:val="00346587"/>
    <w:rsid w:val="003529DC"/>
    <w:rsid w:val="003D5138"/>
    <w:rsid w:val="00403AA6"/>
    <w:rsid w:val="004D2783"/>
    <w:rsid w:val="00525B1A"/>
    <w:rsid w:val="005860F0"/>
    <w:rsid w:val="005A3F3A"/>
    <w:rsid w:val="005D742A"/>
    <w:rsid w:val="005E1948"/>
    <w:rsid w:val="005E32E5"/>
    <w:rsid w:val="006213DD"/>
    <w:rsid w:val="006D1340"/>
    <w:rsid w:val="00746B90"/>
    <w:rsid w:val="00761F32"/>
    <w:rsid w:val="00773C4F"/>
    <w:rsid w:val="00833496"/>
    <w:rsid w:val="00863B4E"/>
    <w:rsid w:val="00880A5F"/>
    <w:rsid w:val="0090072D"/>
    <w:rsid w:val="009751A2"/>
    <w:rsid w:val="0099324B"/>
    <w:rsid w:val="00A4592D"/>
    <w:rsid w:val="00AC78D2"/>
    <w:rsid w:val="00AE2F13"/>
    <w:rsid w:val="00B81560"/>
    <w:rsid w:val="00C01FB7"/>
    <w:rsid w:val="00C56F55"/>
    <w:rsid w:val="00C67D18"/>
    <w:rsid w:val="00CD1EEB"/>
    <w:rsid w:val="00D36494"/>
    <w:rsid w:val="00DD42BF"/>
    <w:rsid w:val="00DE0303"/>
    <w:rsid w:val="00EB28D2"/>
    <w:rsid w:val="00F45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1">
    <w:name w:val="heading 1"/>
    <w:aliases w:val="Chapter,ES 1 Chapter Heading 2006,VES ES 1 Chapter Heading 2007,Chapter Heading,H1,Heading 1 AGT ESIA,Heading 1 URS,RSKH1,RSKHeading 1,Heading 1 - chapter,Chapter head,L1,CH,. (1.0),Section Heading,ON Heading 1,Char,Heading,§1.,chap,AETC-H1,g"/>
    <w:next w:val="Heading2"/>
    <w:link w:val="Heading1Char"/>
    <w:qFormat/>
    <w:rsid w:val="00D36494"/>
    <w:pPr>
      <w:keepNext/>
      <w:numPr>
        <w:numId w:val="1"/>
      </w:numPr>
      <w:spacing w:before="120" w:after="120" w:line="240" w:lineRule="auto"/>
      <w:jc w:val="both"/>
      <w:outlineLvl w:val="0"/>
    </w:pPr>
    <w:rPr>
      <w:rFonts w:ascii="Verdana" w:eastAsia="Times New Roman" w:hAnsi="Verdana" w:cs="Arial"/>
      <w:b/>
      <w:bCs/>
      <w:kern w:val="32"/>
      <w:sz w:val="20"/>
      <w:lang w:eastAsia="en-GB"/>
    </w:rPr>
  </w:style>
  <w:style w:type="paragraph" w:styleId="Heading2">
    <w:name w:val="heading 2"/>
    <w:aliases w:val="Section,ES Heading 2 2006,Second Level,Heading 2 - section,Section head,L2,SH,. (1.h,. (1.1),Letter Level 1,H2,H21,H22,Numbered 2,Section1,Section2,Section3,Section11,Section21,Section4,Section12,Section22,Section31,Section111,Section211,Para"/>
    <w:basedOn w:val="Heading1"/>
    <w:link w:val="Heading2Char"/>
    <w:qFormat/>
    <w:rsid w:val="00D36494"/>
    <w:pPr>
      <w:keepNext w:val="0"/>
      <w:numPr>
        <w:ilvl w:val="1"/>
      </w:numPr>
      <w:spacing w:before="240" w:line="360" w:lineRule="auto"/>
      <w:outlineLvl w:val="1"/>
    </w:pPr>
    <w:rPr>
      <w:b w:val="0"/>
      <w:bCs w:val="0"/>
      <w:iCs/>
    </w:rPr>
  </w:style>
  <w:style w:type="paragraph" w:styleId="Heading3">
    <w:name w:val="heading 3"/>
    <w:basedOn w:val="Normal"/>
    <w:next w:val="Normal"/>
    <w:link w:val="Heading3Char"/>
    <w:uiPriority w:val="9"/>
    <w:semiHidden/>
    <w:unhideWhenUsed/>
    <w:qFormat/>
    <w:rsid w:val="00D364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bulletext,Sub SubHeading,Sub SubHeading1,Sub SubHeading2,Sub SubHeading3,Sub SubHeading11,Sub SubHeading21,Sub SubHeading4,Sub SubHeading12,Sub SubHeading22,Sub SubHeading5,Sub SubHeading13,Sub SubHeading23,Sub SubHeading31,Sub SubHeading111,d"/>
    <w:basedOn w:val="Heading3"/>
    <w:next w:val="Heading2"/>
    <w:link w:val="Heading4Char"/>
    <w:qFormat/>
    <w:rsid w:val="00D36494"/>
    <w:pPr>
      <w:keepNext w:val="0"/>
      <w:keepLines w:val="0"/>
      <w:numPr>
        <w:ilvl w:val="3"/>
        <w:numId w:val="1"/>
      </w:numPr>
      <w:suppressAutoHyphens w:val="0"/>
      <w:autoSpaceDN/>
      <w:spacing w:before="240" w:after="120"/>
      <w:jc w:val="both"/>
      <w:textAlignment w:val="auto"/>
      <w:outlineLvl w:val="3"/>
    </w:pPr>
    <w:rPr>
      <w:rFonts w:ascii="Verdana" w:eastAsia="Times New Roman" w:hAnsi="Verdana" w:cs="Arial"/>
      <w:iCs/>
      <w:color w:val="auto"/>
      <w:kern w:val="32"/>
      <w:sz w:val="20"/>
      <w:szCs w:val="28"/>
      <w:u w:val="single"/>
    </w:rPr>
  </w:style>
  <w:style w:type="paragraph" w:styleId="Heading5">
    <w:name w:val="heading 5"/>
    <w:aliases w:val="12pt bold,Heading 5-5th level number para,Oscar Faber Appendix,RSKH5,RSKH51,RSKH52,DNV-H5,Do Not Use 5,5 sub-bullet,sb,4,Level 3 - i,paragraph,標題 5 字元1,標題 5 字元 字元, 字元 字元 字元,y,Appendix Title,Paragraph Text,Paragraph Text Char Char Char,字元 字元 字元"/>
    <w:basedOn w:val="Heading4"/>
    <w:next w:val="Heading2"/>
    <w:link w:val="Heading5Char"/>
    <w:qFormat/>
    <w:rsid w:val="00D36494"/>
    <w:pPr>
      <w:numPr>
        <w:ilvl w:val="4"/>
      </w:numPr>
      <w:spacing w:line="360" w:lineRule="auto"/>
      <w:outlineLvl w:val="4"/>
    </w:pPr>
    <w:rPr>
      <w:bCs/>
      <w:iCs w:val="0"/>
      <w:szCs w:val="26"/>
      <w:u w:val="none"/>
    </w:rPr>
  </w:style>
  <w:style w:type="paragraph" w:styleId="Heading6">
    <w:name w:val="heading 6"/>
    <w:aliases w:val="Do Not Use 6,sub-dash,sd,5,Oscar Faber Figures,Legal Level 1.,level 1 bullet,1.1 Second level heading,title 6,L6,. (a.),Figures,H6,RSK-H6,H61,RSK-H61,H62,RSK-H62"/>
    <w:basedOn w:val="Heading5"/>
    <w:next w:val="Heading2"/>
    <w:link w:val="Heading6Char"/>
    <w:qFormat/>
    <w:rsid w:val="00D36494"/>
    <w:pPr>
      <w:numPr>
        <w:ilvl w:val="5"/>
      </w:numPr>
      <w:outlineLvl w:val="5"/>
    </w:pPr>
    <w:rPr>
      <w:bCs w:val="0"/>
    </w:rPr>
  </w:style>
  <w:style w:type="paragraph" w:styleId="Heading7">
    <w:name w:val="heading 7"/>
    <w:aliases w:val="7. PegRNQList,7. Pegasus Report Roman Number,Do Not Use 7,L7,. [(1)],Ignore,Ignore!,RSK-H7,RSK-H71,RSK-H72,Legal Level 1.1.,Appendix 2"/>
    <w:basedOn w:val="Heading6"/>
    <w:next w:val="Heading2"/>
    <w:link w:val="Heading7Char"/>
    <w:autoRedefine/>
    <w:qFormat/>
    <w:rsid w:val="00D36494"/>
    <w:pPr>
      <w:numPr>
        <w:ilvl w:val="6"/>
      </w:numPr>
      <w:tabs>
        <w:tab w:val="clear" w:pos="1541"/>
        <w:tab w:val="num" w:pos="1620"/>
      </w:tabs>
      <w:ind w:left="1627" w:hanging="475"/>
      <w:outlineLvl w:val="6"/>
    </w:pPr>
    <w:rPr>
      <w:szCs w:val="24"/>
    </w:rPr>
  </w:style>
  <w:style w:type="paragraph" w:styleId="Heading8">
    <w:name w:val="heading 8"/>
    <w:aliases w:val="8. PegNosQuoteList,Do Not Use 8,L8,. [(a)],Ignore me,Ignore!!,RSKH8,RSKH81,RSKH82,Legal Level 1.1.1.,Appendix 3"/>
    <w:basedOn w:val="Heading7"/>
    <w:next w:val="Heading2"/>
    <w:link w:val="Heading8Char"/>
    <w:autoRedefine/>
    <w:qFormat/>
    <w:rsid w:val="00D36494"/>
    <w:pPr>
      <w:numPr>
        <w:ilvl w:val="7"/>
      </w:numPr>
      <w:tabs>
        <w:tab w:val="clear" w:pos="1152"/>
        <w:tab w:val="left" w:pos="1627"/>
      </w:tabs>
      <w:ind w:left="1627" w:hanging="475"/>
      <w:outlineLvl w:val="7"/>
    </w:pPr>
    <w:rPr>
      <w:i/>
      <w:iCs/>
    </w:rPr>
  </w:style>
  <w:style w:type="paragraph" w:styleId="Heading9">
    <w:name w:val="heading 9"/>
    <w:aliases w:val="Table header,Table header1,Table header2,Table header11,Table header3,Table header12,Do Not Use 9,L9,. [(iii)],Ignore this,Ignore!!!,RSK-H9,RSK-H91,RSK-H92,Legal Level 1.1.1.1.,Appendix 4"/>
    <w:basedOn w:val="Heading8"/>
    <w:next w:val="Heading2"/>
    <w:link w:val="Heading9Char"/>
    <w:autoRedefine/>
    <w:qFormat/>
    <w:rsid w:val="00D36494"/>
    <w:pPr>
      <w:numPr>
        <w:ilvl w:val="8"/>
      </w:numPr>
      <w:tabs>
        <w:tab w:val="clear" w:pos="1152"/>
      </w:tabs>
      <w:ind w:left="1627" w:hanging="47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67D18"/>
    <w:rPr>
      <w:color w:val="0563C1" w:themeColor="hyperlink"/>
      <w:u w:val="single"/>
    </w:rPr>
  </w:style>
  <w:style w:type="character" w:styleId="UnresolvedMention">
    <w:name w:val="Unresolved Mention"/>
    <w:basedOn w:val="DefaultParagraphFont"/>
    <w:uiPriority w:val="99"/>
    <w:semiHidden/>
    <w:unhideWhenUsed/>
    <w:rsid w:val="00C67D18"/>
    <w:rPr>
      <w:color w:val="605E5C"/>
      <w:shd w:val="clear" w:color="auto" w:fill="E1DFDD"/>
    </w:rPr>
  </w:style>
  <w:style w:type="character" w:styleId="CommentReference">
    <w:name w:val="annotation reference"/>
    <w:basedOn w:val="DefaultParagraphFont"/>
    <w:uiPriority w:val="99"/>
    <w:semiHidden/>
    <w:unhideWhenUsed/>
    <w:rsid w:val="00C67D18"/>
    <w:rPr>
      <w:sz w:val="16"/>
      <w:szCs w:val="16"/>
    </w:rPr>
  </w:style>
  <w:style w:type="paragraph" w:styleId="CommentText">
    <w:name w:val="annotation text"/>
    <w:basedOn w:val="Normal"/>
    <w:link w:val="CommentTextChar"/>
    <w:uiPriority w:val="99"/>
    <w:semiHidden/>
    <w:unhideWhenUsed/>
    <w:rsid w:val="00C67D18"/>
    <w:rPr>
      <w:sz w:val="20"/>
      <w:szCs w:val="20"/>
    </w:rPr>
  </w:style>
  <w:style w:type="character" w:customStyle="1" w:styleId="CommentTextChar">
    <w:name w:val="Comment Text Char"/>
    <w:basedOn w:val="DefaultParagraphFont"/>
    <w:link w:val="CommentText"/>
    <w:uiPriority w:val="99"/>
    <w:semiHidden/>
    <w:rsid w:val="00C67D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D18"/>
    <w:rPr>
      <w:b/>
      <w:bCs/>
    </w:rPr>
  </w:style>
  <w:style w:type="character" w:customStyle="1" w:styleId="CommentSubjectChar">
    <w:name w:val="Comment Subject Char"/>
    <w:basedOn w:val="CommentTextChar"/>
    <w:link w:val="CommentSubject"/>
    <w:uiPriority w:val="99"/>
    <w:semiHidden/>
    <w:rsid w:val="00C67D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18"/>
    <w:rPr>
      <w:rFonts w:ascii="Segoe UI" w:eastAsia="Times New Roman" w:hAnsi="Segoe UI" w:cs="Segoe UI"/>
      <w:sz w:val="18"/>
      <w:szCs w:val="18"/>
      <w:lang w:eastAsia="en-GB"/>
    </w:rPr>
  </w:style>
  <w:style w:type="table" w:styleId="TableGridLight">
    <w:name w:val="Grid Table Light"/>
    <w:basedOn w:val="TableNormal"/>
    <w:uiPriority w:val="40"/>
    <w:rsid w:val="00310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Chapter Char,ES 1 Chapter Heading 2006 Char,VES ES 1 Chapter Heading 2007 Char,Chapter Heading Char,H1 Char,Heading 1 AGT ESIA Char,Heading 1 URS Char,RSKH1 Char,RSKHeading 1 Char,Heading 1 - chapter Char,Chapter head Char,L1 Char,CH Char"/>
    <w:basedOn w:val="DefaultParagraphFont"/>
    <w:link w:val="Heading1"/>
    <w:rsid w:val="00D36494"/>
    <w:rPr>
      <w:rFonts w:ascii="Verdana" w:eastAsia="Times New Roman" w:hAnsi="Verdana" w:cs="Arial"/>
      <w:b/>
      <w:bCs/>
      <w:kern w:val="32"/>
      <w:sz w:val="20"/>
      <w:lang w:eastAsia="en-GB"/>
    </w:rPr>
  </w:style>
  <w:style w:type="character" w:customStyle="1" w:styleId="Heading2Char">
    <w:name w:val="Heading 2 Char"/>
    <w:aliases w:val="Section Char,ES Heading 2 2006 Char,Second Level Char,Heading 2 - section Char,Section head Char,L2 Char,SH Char,. (1.h Char,. (1.1) Char,Letter Level 1 Char,H2 Char,H21 Char,H22 Char,Numbered 2 Char,Section1 Char,Section2 Char,Para Char"/>
    <w:basedOn w:val="DefaultParagraphFont"/>
    <w:link w:val="Heading2"/>
    <w:rsid w:val="00D36494"/>
    <w:rPr>
      <w:rFonts w:ascii="Verdana" w:eastAsia="Times New Roman" w:hAnsi="Verdana" w:cs="Arial"/>
      <w:iCs/>
      <w:kern w:val="32"/>
      <w:sz w:val="20"/>
      <w:lang w:eastAsia="en-GB"/>
    </w:rPr>
  </w:style>
  <w:style w:type="character" w:customStyle="1" w:styleId="Heading4Char">
    <w:name w:val="Heading 4 Char"/>
    <w:aliases w:val="bulletext Char,Sub SubHeading Char,Sub SubHeading1 Char,Sub SubHeading2 Char,Sub SubHeading3 Char,Sub SubHeading11 Char,Sub SubHeading21 Char,Sub SubHeading4 Char,Sub SubHeading12 Char,Sub SubHeading22 Char,Sub SubHeading5 Char,d Char"/>
    <w:basedOn w:val="DefaultParagraphFont"/>
    <w:link w:val="Heading4"/>
    <w:rsid w:val="00D36494"/>
    <w:rPr>
      <w:rFonts w:ascii="Verdana" w:eastAsia="Times New Roman" w:hAnsi="Verdana" w:cs="Arial"/>
      <w:iCs/>
      <w:kern w:val="32"/>
      <w:sz w:val="20"/>
      <w:szCs w:val="28"/>
      <w:u w:val="single"/>
      <w:lang w:eastAsia="en-GB"/>
    </w:rPr>
  </w:style>
  <w:style w:type="character" w:customStyle="1" w:styleId="Heading5Char">
    <w:name w:val="Heading 5 Char"/>
    <w:aliases w:val="12pt bold Char,Heading 5-5th level number para Char,Oscar Faber Appendix Char,RSKH5 Char,RSKH51 Char,RSKH52 Char,DNV-H5 Char,Do Not Use 5 Char,5 sub-bullet Char,sb Char,4 Char,Level 3 - i Char,paragraph Char,標題 5 字元1 Char,標題 5 字元 字元 Char"/>
    <w:basedOn w:val="DefaultParagraphFont"/>
    <w:link w:val="Heading5"/>
    <w:rsid w:val="00D36494"/>
    <w:rPr>
      <w:rFonts w:ascii="Verdana" w:eastAsia="Times New Roman" w:hAnsi="Verdana" w:cs="Arial"/>
      <w:bCs/>
      <w:kern w:val="32"/>
      <w:sz w:val="20"/>
      <w:szCs w:val="26"/>
      <w:lang w:eastAsia="en-GB"/>
    </w:rPr>
  </w:style>
  <w:style w:type="character" w:customStyle="1" w:styleId="Heading6Char">
    <w:name w:val="Heading 6 Char"/>
    <w:aliases w:val="Do Not Use 6 Char,sub-dash Char,sd Char,5 Char,Oscar Faber Figures Char,Legal Level 1. Char,level 1 bullet Char,1.1 Second level heading Char,title 6 Char,L6 Char,. (a.) Char,Figures Char,H6 Char,RSK-H6 Char,H61 Char,RSK-H61 Char,H62 Char"/>
    <w:basedOn w:val="DefaultParagraphFont"/>
    <w:link w:val="Heading6"/>
    <w:rsid w:val="00D36494"/>
    <w:rPr>
      <w:rFonts w:ascii="Verdana" w:eastAsia="Times New Roman" w:hAnsi="Verdana" w:cs="Arial"/>
      <w:kern w:val="32"/>
      <w:sz w:val="20"/>
      <w:szCs w:val="26"/>
      <w:lang w:eastAsia="en-GB"/>
    </w:rPr>
  </w:style>
  <w:style w:type="character" w:customStyle="1" w:styleId="Heading7Char">
    <w:name w:val="Heading 7 Char"/>
    <w:aliases w:val="7. PegRNQList Char,7. Pegasus Report Roman Number Char,Do Not Use 7 Char,L7 Char,. [(1)] Char,Ignore Char,Ignore! Char,RSK-H7 Char,RSK-H71 Char,RSK-H72 Char,Legal Level 1.1. Char,Appendix 2 Char"/>
    <w:basedOn w:val="DefaultParagraphFont"/>
    <w:link w:val="Heading7"/>
    <w:rsid w:val="00D36494"/>
    <w:rPr>
      <w:rFonts w:ascii="Verdana" w:eastAsia="Times New Roman" w:hAnsi="Verdana" w:cs="Arial"/>
      <w:kern w:val="32"/>
      <w:sz w:val="20"/>
      <w:szCs w:val="24"/>
      <w:lang w:eastAsia="en-GB"/>
    </w:rPr>
  </w:style>
  <w:style w:type="character" w:customStyle="1" w:styleId="Heading8Char">
    <w:name w:val="Heading 8 Char"/>
    <w:aliases w:val="8. PegNosQuoteList Char,Do Not Use 8 Char,L8 Char,. [(a)] Char,Ignore me Char,Ignore!! Char,RSKH8 Char,RSKH81 Char,RSKH82 Char,Legal Level 1.1.1. Char,Appendix 3 Char"/>
    <w:basedOn w:val="DefaultParagraphFont"/>
    <w:link w:val="Heading8"/>
    <w:rsid w:val="00D36494"/>
    <w:rPr>
      <w:rFonts w:ascii="Verdana" w:eastAsia="Times New Roman" w:hAnsi="Verdana" w:cs="Arial"/>
      <w:i/>
      <w:iCs/>
      <w:kern w:val="32"/>
      <w:sz w:val="20"/>
      <w:szCs w:val="24"/>
      <w:lang w:eastAsia="en-GB"/>
    </w:rPr>
  </w:style>
  <w:style w:type="character" w:customStyle="1" w:styleId="Heading9Char">
    <w:name w:val="Heading 9 Char"/>
    <w:aliases w:val="Table header Char,Table header1 Char,Table header2 Char,Table header11 Char,Table header3 Char,Table header12 Char,Do Not Use 9 Char,L9 Char,. [(iii)] Char,Ignore this Char,Ignore!!! Char,RSK-H9 Char,RSK-H91 Char,RSK-H92 Char"/>
    <w:basedOn w:val="DefaultParagraphFont"/>
    <w:link w:val="Heading9"/>
    <w:rsid w:val="00D36494"/>
    <w:rPr>
      <w:rFonts w:ascii="Verdana" w:eastAsia="Times New Roman" w:hAnsi="Verdana" w:cs="Arial"/>
      <w:i/>
      <w:iCs/>
      <w:kern w:val="32"/>
      <w:sz w:val="20"/>
      <w:szCs w:val="24"/>
      <w:lang w:eastAsia="en-GB"/>
    </w:rPr>
  </w:style>
  <w:style w:type="paragraph" w:styleId="FootnoteText">
    <w:name w:val="footnote text"/>
    <w:basedOn w:val="Normal"/>
    <w:link w:val="FootnoteTextChar"/>
    <w:rsid w:val="00D36494"/>
    <w:pPr>
      <w:suppressAutoHyphens w:val="0"/>
      <w:autoSpaceDN/>
      <w:textAlignment w:val="auto"/>
    </w:pPr>
    <w:rPr>
      <w:rFonts w:ascii="Verdana" w:hAnsi="Verdana"/>
      <w:sz w:val="20"/>
      <w:szCs w:val="20"/>
    </w:rPr>
  </w:style>
  <w:style w:type="character" w:customStyle="1" w:styleId="FootnoteTextChar">
    <w:name w:val="Footnote Text Char"/>
    <w:basedOn w:val="DefaultParagraphFont"/>
    <w:link w:val="FootnoteText"/>
    <w:rsid w:val="00D36494"/>
    <w:rPr>
      <w:rFonts w:ascii="Verdana" w:eastAsia="Times New Roman" w:hAnsi="Verdana" w:cs="Times New Roman"/>
      <w:sz w:val="20"/>
      <w:szCs w:val="20"/>
      <w:lang w:eastAsia="en-GB"/>
    </w:rPr>
  </w:style>
  <w:style w:type="character" w:styleId="FootnoteReference">
    <w:name w:val="footnote reference"/>
    <w:basedOn w:val="DefaultParagraphFont"/>
    <w:rsid w:val="00D36494"/>
    <w:rPr>
      <w:vertAlign w:val="superscript"/>
    </w:rPr>
  </w:style>
  <w:style w:type="character" w:customStyle="1" w:styleId="Heading3Char">
    <w:name w:val="Heading 3 Char"/>
    <w:basedOn w:val="DefaultParagraphFont"/>
    <w:link w:val="Heading3"/>
    <w:uiPriority w:val="9"/>
    <w:semiHidden/>
    <w:rsid w:val="00D36494"/>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5D7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tion.westofengland-ca.gov.uk/bath-north-east-somerset/lppu-draft/" TargetMode="Externa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westofengland-ca.gov.uk/bath-north-east-somerset/lppu-draft/"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beta.bathnes.gov.uk/council-privacy-notices/planning-privacy-notice" TargetMode="External"/><Relationship Id="rId4" Type="http://schemas.openxmlformats.org/officeDocument/2006/relationships/settings" Target="settings.xml"/><Relationship Id="rId9" Type="http://schemas.openxmlformats.org/officeDocument/2006/relationships/hyperlink" Target="https://beta.bathnes.gov.uk/council-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7D63A-79D0-41A6-9A59-EAE3DBFB3A0A}">
  <ds:schemaRefs>
    <ds:schemaRef ds:uri="http://schemas.openxmlformats.org/officeDocument/2006/bibliography"/>
  </ds:schemaRefs>
</ds:datastoreItem>
</file>

<file path=customXml/itemProps2.xml><?xml version="1.0" encoding="utf-8"?>
<ds:datastoreItem xmlns:ds="http://schemas.openxmlformats.org/officeDocument/2006/customXml" ds:itemID="{CFAD13C9-1DB0-4A25-91F9-9D36672C0A49}"/>
</file>

<file path=customXml/itemProps3.xml><?xml version="1.0" encoding="utf-8"?>
<ds:datastoreItem xmlns:ds="http://schemas.openxmlformats.org/officeDocument/2006/customXml" ds:itemID="{FC4E3660-E839-48B9-96D8-3216A5D9242A}"/>
</file>

<file path=docProps/app.xml><?xml version="1.0" encoding="utf-8"?>
<Properties xmlns="http://schemas.openxmlformats.org/officeDocument/2006/extended-properties" xmlns:vt="http://schemas.openxmlformats.org/officeDocument/2006/docPropsVTypes">
  <Template>Normal</Template>
  <TotalTime>1</TotalTime>
  <Pages>6</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Daniel Millward</cp:lastModifiedBy>
  <cp:revision>3</cp:revision>
  <dcterms:created xsi:type="dcterms:W3CDTF">2021-10-06T06:20:00Z</dcterms:created>
  <dcterms:modified xsi:type="dcterms:W3CDTF">2021-10-08T04:42:00Z</dcterms:modified>
</cp:coreProperties>
</file>